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0FFE" w14:textId="77777777" w:rsidR="00DD775E" w:rsidRPr="00007BBC" w:rsidRDefault="00DD775E" w:rsidP="00724ECB">
      <w:pPr>
        <w:spacing w:before="240" w:after="0"/>
        <w:jc w:val="center"/>
        <w:rPr>
          <w:rFonts w:ascii="Times New Roman" w:eastAsia="Calibri" w:hAnsi="Times New Roman"/>
          <w:b/>
          <w:sz w:val="28"/>
          <w:szCs w:val="24"/>
          <w:lang w:bidi="ar-IQ"/>
        </w:rPr>
      </w:pPr>
    </w:p>
    <w:p w14:paraId="4AAD6847" w14:textId="77777777" w:rsidR="00FC3F3F" w:rsidRPr="00007BBC" w:rsidRDefault="00FC3F3F" w:rsidP="00D239BF">
      <w:pPr>
        <w:pStyle w:val="03AuthorAffiliation"/>
        <w:rPr>
          <w:rFonts w:eastAsia="Calibri"/>
          <w:b/>
          <w:sz w:val="28"/>
          <w:szCs w:val="24"/>
        </w:rPr>
      </w:pPr>
    </w:p>
    <w:p w14:paraId="17217CFB" w14:textId="385AE926" w:rsidR="0057136C" w:rsidRDefault="00B6437C" w:rsidP="00B6437C">
      <w:pPr>
        <w:jc w:val="center"/>
        <w:rPr>
          <w:rFonts w:asciiTheme="majorBidi" w:hAnsiTheme="majorBidi" w:cstheme="majorBidi"/>
          <w:i/>
          <w:iCs/>
        </w:rPr>
      </w:pPr>
      <w:r>
        <w:rPr>
          <w:rFonts w:ascii="Times New Roman" w:eastAsia="Calibri" w:hAnsi="Times New Roman"/>
          <w:b/>
          <w:bCs/>
          <w:sz w:val="32"/>
          <w:szCs w:val="32"/>
          <w:lang w:bidi="ar-IQ"/>
        </w:rPr>
        <w:t xml:space="preserve">The Title </w:t>
      </w:r>
    </w:p>
    <w:p w14:paraId="4420EB9D" w14:textId="724FDF53" w:rsidR="0057136C" w:rsidRPr="008339D3" w:rsidRDefault="00B6437C" w:rsidP="0057136C">
      <w:pPr>
        <w:spacing w:after="160" w:line="259" w:lineRule="auto"/>
        <w:jc w:val="center"/>
        <w:rPr>
          <w:rFonts w:ascii="Times New Roman" w:eastAsia="Calibri" w:hAnsi="Times New Roman"/>
          <w:b/>
          <w:bCs/>
          <w:kern w:val="2"/>
          <w:lang w:bidi="ar-IQ"/>
          <w14:ligatures w14:val="standardContextual"/>
        </w:rPr>
      </w:pPr>
      <w:r>
        <w:rPr>
          <w:rFonts w:ascii="Times New Roman" w:eastAsia="Calibri" w:hAnsi="Times New Roman"/>
          <w:b/>
          <w:bCs/>
          <w:kern w:val="2"/>
          <w:lang w:bidi="ar-IQ"/>
          <w14:ligatures w14:val="standardContextual"/>
        </w:rPr>
        <w:t>Author (s) name</w:t>
      </w:r>
    </w:p>
    <w:p w14:paraId="087394C2" w14:textId="17697851" w:rsidR="0057136C" w:rsidRDefault="00B6437C" w:rsidP="00B6437C">
      <w:pPr>
        <w:spacing w:after="160" w:line="259" w:lineRule="auto"/>
        <w:jc w:val="center"/>
        <w:rPr>
          <w:rFonts w:ascii="Times New Roman" w:eastAsia="Calibri" w:hAnsi="Times New Roman"/>
          <w:color w:val="000000"/>
          <w:kern w:val="2"/>
          <w:sz w:val="18"/>
          <w:szCs w:val="18"/>
          <w14:ligatures w14:val="standardContextual"/>
        </w:rPr>
      </w:pPr>
      <w:proofErr w:type="spellStart"/>
      <w:r>
        <w:rPr>
          <w:rFonts w:ascii="Times New Roman" w:eastAsia="Calibri" w:hAnsi="Times New Roman"/>
          <w:color w:val="000000"/>
          <w:kern w:val="2"/>
          <w:sz w:val="18"/>
          <w:szCs w:val="18"/>
          <w14:ligatures w14:val="standardContextual"/>
        </w:rPr>
        <w:t>Affilation</w:t>
      </w:r>
      <w:proofErr w:type="spellEnd"/>
    </w:p>
    <w:p w14:paraId="3EEEA147" w14:textId="745E8CB8" w:rsidR="00F3086B" w:rsidRPr="0057136C" w:rsidRDefault="0057136C" w:rsidP="0057136C">
      <w:pPr>
        <w:spacing w:after="160" w:line="259" w:lineRule="auto"/>
        <w:rPr>
          <w:rFonts w:ascii="Times New Roman" w:eastAsia="Calibri" w:hAnsi="Times New Roman"/>
          <w:color w:val="000000"/>
          <w:kern w:val="2"/>
          <w:sz w:val="18"/>
          <w:szCs w:val="18"/>
          <w:lang w:val="en-GB"/>
          <w14:ligatures w14:val="standardContextual"/>
        </w:rPr>
      </w:pPr>
      <w:r w:rsidRPr="00F3086B">
        <w:rPr>
          <w:rFonts w:ascii="Times New Roman" w:eastAsia="Calibri" w:hAnsi="Times New Roman"/>
          <w:i/>
          <w:iCs/>
          <w:color w:val="000000"/>
          <w:kern w:val="2"/>
          <w:sz w:val="18"/>
          <w:szCs w:val="18"/>
          <w14:ligatures w14:val="standardContextual"/>
        </w:rPr>
        <w:t xml:space="preserve">Corresponding </w:t>
      </w:r>
      <w:proofErr w:type="gramStart"/>
      <w:r w:rsidRPr="00F3086B">
        <w:rPr>
          <w:rFonts w:ascii="Times New Roman" w:eastAsia="Calibri" w:hAnsi="Times New Roman"/>
          <w:i/>
          <w:iCs/>
          <w:color w:val="000000"/>
          <w:kern w:val="2"/>
          <w:sz w:val="18"/>
          <w:szCs w:val="18"/>
          <w14:ligatures w14:val="standardContextual"/>
        </w:rPr>
        <w:t xml:space="preserve">Author </w:t>
      </w:r>
      <w:r w:rsidR="00B6437C">
        <w:rPr>
          <w:rFonts w:ascii="Times New Roman" w:eastAsia="Calibri" w:hAnsi="Times New Roman"/>
          <w:i/>
          <w:iCs/>
          <w:color w:val="000000"/>
          <w:kern w:val="2"/>
          <w:sz w:val="18"/>
          <w:szCs w:val="18"/>
          <w14:ligatures w14:val="standardContextual"/>
        </w:rPr>
        <w:t>:</w:t>
      </w:r>
      <w:proofErr w:type="gramEnd"/>
      <w:r w:rsidR="00B6437C">
        <w:rPr>
          <w:rFonts w:ascii="Times New Roman" w:eastAsia="Calibri" w:hAnsi="Times New Roman"/>
          <w:i/>
          <w:iCs/>
          <w:color w:val="000000"/>
          <w:kern w:val="2"/>
          <w:sz w:val="18"/>
          <w:szCs w:val="18"/>
          <w14:ligatures w14:val="standardContextual"/>
        </w:rPr>
        <w:t xml:space="preserve"> </w:t>
      </w:r>
      <w:r w:rsidRPr="00F3086B">
        <w:rPr>
          <w:rFonts w:ascii="Times New Roman" w:eastAsia="Calibri" w:hAnsi="Times New Roman"/>
          <w:i/>
          <w:iCs/>
          <w:color w:val="000000"/>
          <w:kern w:val="2"/>
          <w:sz w:val="18"/>
          <w:szCs w:val="18"/>
          <w14:ligatures w14:val="standardContextual"/>
        </w:rPr>
        <w:t>e-mail</w:t>
      </w:r>
      <w:r>
        <w:rPr>
          <w:rFonts w:ascii="Times New Roman" w:eastAsia="Calibri" w:hAnsi="Times New Roman"/>
          <w:color w:val="000000"/>
          <w:kern w:val="2"/>
          <w:sz w:val="18"/>
          <w:szCs w:val="18"/>
          <w:lang w:val="en-GB"/>
          <w14:ligatures w14:val="standardContextual"/>
        </w:rPr>
        <w:t xml:space="preserve"> </w:t>
      </w:r>
      <w:r w:rsidR="00B6437C">
        <w:rPr>
          <w:rFonts w:ascii="Times New Roman" w:eastAsia="Calibri" w:hAnsi="Times New Roman"/>
          <w:kern w:val="2"/>
          <w:sz w:val="18"/>
          <w:szCs w:val="18"/>
          <w:lang w:val="en-GB"/>
          <w14:ligatures w14:val="standardContextual"/>
        </w:rPr>
        <w:t>address</w:t>
      </w:r>
    </w:p>
    <w:tbl>
      <w:tblPr>
        <w:tblW w:w="9997" w:type="dxa"/>
        <w:tblBorders>
          <w:top w:val="single" w:sz="4" w:space="0" w:color="auto"/>
          <w:bottom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078"/>
        <w:gridCol w:w="6919"/>
      </w:tblGrid>
      <w:tr w:rsidR="0057136C" w:rsidRPr="00007BBC" w14:paraId="0D5FC03F" w14:textId="77777777" w:rsidTr="0057136C">
        <w:trPr>
          <w:trHeight w:val="773"/>
        </w:trPr>
        <w:tc>
          <w:tcPr>
            <w:tcW w:w="3078" w:type="dxa"/>
          </w:tcPr>
          <w:p w14:paraId="01E463B6" w14:textId="77777777" w:rsidR="0057136C" w:rsidRPr="00AB7FD3" w:rsidRDefault="0057136C" w:rsidP="00AA4CE1">
            <w:pPr>
              <w:pStyle w:val="20Heading1"/>
              <w:rPr>
                <w:b/>
              </w:rPr>
            </w:pPr>
            <w:r w:rsidRPr="00AB7FD3">
              <w:t>Keywords:</w:t>
            </w:r>
          </w:p>
          <w:p w14:paraId="31D1FB3C" w14:textId="39168BE2" w:rsidR="0057136C" w:rsidRPr="00D312E2" w:rsidRDefault="00B6437C" w:rsidP="0057136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Natural sciences </w:t>
            </w:r>
            <w:r w:rsidR="0057136C" w:rsidRPr="00D312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F49CAF" w14:textId="5CC22D3E" w:rsidR="0057136C" w:rsidRPr="00B6437C" w:rsidRDefault="00B6437C" w:rsidP="00B6437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Nanotechnology</w:t>
            </w:r>
            <w:r w:rsidR="0057136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B6FF1A" w14:textId="77777777" w:rsidR="0057136C" w:rsidRPr="00007BBC" w:rsidRDefault="0057136C" w:rsidP="0057136C">
            <w:pPr>
              <w:spacing w:before="120" w:after="0"/>
              <w:ind w:right="-58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919" w:type="dxa"/>
            <w:shd w:val="clear" w:color="auto" w:fill="auto"/>
          </w:tcPr>
          <w:p w14:paraId="48A324CD" w14:textId="6854E623" w:rsidR="0057136C" w:rsidRPr="0044429E" w:rsidRDefault="0057136C" w:rsidP="00AA4CE1">
            <w:pPr>
              <w:pStyle w:val="20Heading1"/>
              <w:rPr>
                <w:b/>
                <w:shd w:val="clear" w:color="auto" w:fill="auto"/>
                <w:rtl/>
              </w:rPr>
            </w:pPr>
            <w:r w:rsidRPr="0044429E">
              <w:rPr>
                <w:shd w:val="clear" w:color="auto" w:fill="auto"/>
              </w:rPr>
              <w:t>Abstract</w:t>
            </w:r>
          </w:p>
          <w:p w14:paraId="63D56A66" w14:textId="6852B643" w:rsidR="0057136C" w:rsidRPr="0044429E" w:rsidRDefault="00B6437C" w:rsidP="0044429E">
            <w:pPr>
              <w:jc w:val="both"/>
              <w:rPr>
                <w:rFonts w:ascii="Times New Roman" w:eastAsia="Calibri" w:hAnsi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</w:t>
            </w:r>
            <w:r w:rsidR="0044429E"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ar-IQ"/>
              </w:rPr>
              <w:t>Iraqi journal of natural sciences and nanotechnology.</w:t>
            </w:r>
          </w:p>
        </w:tc>
      </w:tr>
    </w:tbl>
    <w:p w14:paraId="2D5EE7A9" w14:textId="77777777" w:rsidR="000C7ACB" w:rsidRPr="00007BBC" w:rsidRDefault="000C7ACB" w:rsidP="00724ECB">
      <w:pPr>
        <w:spacing w:after="0"/>
        <w:rPr>
          <w:rFonts w:ascii="Times New Roman" w:eastAsia="Calibri" w:hAnsi="Times New Roman"/>
          <w:bCs/>
          <w:sz w:val="20"/>
          <w:szCs w:val="20"/>
        </w:rPr>
      </w:pPr>
    </w:p>
    <w:p w14:paraId="5E56C4EF" w14:textId="77777777" w:rsidR="0057136C" w:rsidRPr="00AB7FD3" w:rsidRDefault="0057136C" w:rsidP="00AA4CE1">
      <w:pPr>
        <w:pStyle w:val="20Heading1"/>
      </w:pPr>
      <w:r w:rsidRPr="00007BBC">
        <w:t>Introduction</w:t>
      </w:r>
    </w:p>
    <w:p w14:paraId="41CDE7CE" w14:textId="77777777" w:rsidR="0057136C" w:rsidRDefault="0057136C" w:rsidP="0057136C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70E420A7" w14:textId="23C66482" w:rsidR="0057136C" w:rsidRDefault="00B6437C" w:rsidP="00B643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bidi="ar-IQ"/>
        </w:rPr>
      </w:pP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  <w:r w:rsidRPr="00B6437C">
        <w:rPr>
          <w:rFonts w:ascii="Times New Roman" w:eastAsia="Calibri" w:hAnsi="Times New Roman"/>
          <w:sz w:val="20"/>
          <w:szCs w:val="20"/>
          <w:lang w:bidi="ar-IQ"/>
        </w:rPr>
        <w:t xml:space="preserve"> </w:t>
      </w:r>
      <w:r>
        <w:rPr>
          <w:rFonts w:ascii="Times New Roman" w:eastAsia="Calibri" w:hAnsi="Times New Roman"/>
          <w:sz w:val="20"/>
          <w:szCs w:val="20"/>
          <w:lang w:bidi="ar-IQ"/>
        </w:rPr>
        <w:t>Iraqi journal of natural sciences and nanotechnology.</w:t>
      </w:r>
    </w:p>
    <w:p w14:paraId="15CE1EEB" w14:textId="1F84CBAE" w:rsidR="003E2B56" w:rsidRDefault="003E2B56" w:rsidP="0057136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0"/>
          <w:szCs w:val="20"/>
          <w:lang w:bidi="ar-IQ"/>
        </w:rPr>
      </w:pPr>
    </w:p>
    <w:p w14:paraId="44868F6D" w14:textId="793931CB" w:rsidR="003E2B56" w:rsidRDefault="003E2B56" w:rsidP="0057136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0"/>
          <w:szCs w:val="20"/>
          <w:lang w:bidi="ar-IQ"/>
        </w:rPr>
      </w:pPr>
    </w:p>
    <w:p w14:paraId="223839DA" w14:textId="77777777" w:rsidR="003E2B56" w:rsidRPr="00AB7FD3" w:rsidRDefault="003E2B56" w:rsidP="0057136C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0"/>
          <w:szCs w:val="20"/>
          <w:lang w:bidi="ar-IQ"/>
        </w:rPr>
      </w:pPr>
    </w:p>
    <w:p w14:paraId="7AC592B6" w14:textId="77777777" w:rsidR="0057136C" w:rsidRPr="00156FD5" w:rsidRDefault="0057136C" w:rsidP="00AA4CE1">
      <w:pPr>
        <w:pStyle w:val="20Heading1"/>
      </w:pPr>
      <w:r w:rsidRPr="00D10476">
        <w:t>Experimental procedure</w:t>
      </w:r>
    </w:p>
    <w:p w14:paraId="0CE8B2EA" w14:textId="77777777" w:rsidR="00B6437C" w:rsidRDefault="00B6437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lastRenderedPageBreak/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</w:p>
    <w:p w14:paraId="5E5B2D2E" w14:textId="0665DD55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rtl/>
          <w:lang w:bidi="ar-IQ"/>
        </w:rPr>
      </w:pPr>
      <w:r w:rsidRPr="00156FD5">
        <w:rPr>
          <w:rFonts w:eastAsia="Calibri" w:hint="cs"/>
          <w:sz w:val="20"/>
          <w:szCs w:val="20"/>
          <w:rtl/>
          <w:lang w:bidi="ar-IQ"/>
        </w:rPr>
        <w:t xml:space="preserve">     </w:t>
      </w:r>
    </w:p>
    <w:p w14:paraId="6AE12137" w14:textId="77777777" w:rsidR="0057136C" w:rsidRPr="00156FD5" w:rsidRDefault="0057136C" w:rsidP="0057136C">
      <w:pPr>
        <w:pStyle w:val="Pa4"/>
        <w:jc w:val="both"/>
        <w:rPr>
          <w:rFonts w:eastAsia="Calibri"/>
          <w:b/>
          <w:bCs/>
          <w:sz w:val="20"/>
          <w:szCs w:val="20"/>
          <w:lang w:bidi="ar-IQ"/>
        </w:rPr>
      </w:pPr>
      <w:r w:rsidRPr="00156FD5">
        <w:rPr>
          <w:rFonts w:eastAsia="Calibri"/>
          <w:b/>
          <w:bCs/>
          <w:sz w:val="20"/>
          <w:szCs w:val="20"/>
          <w:lang w:bidi="ar-IQ"/>
        </w:rPr>
        <w:t>Results and discussion:</w:t>
      </w:r>
    </w:p>
    <w:p w14:paraId="79BE6ED9" w14:textId="5ABAF538" w:rsidR="0057136C" w:rsidRPr="00156FD5" w:rsidRDefault="00B6437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  <w:r w:rsidRPr="00B6437C">
        <w:rPr>
          <w:rFonts w:eastAsia="Calibri"/>
          <w:sz w:val="20"/>
          <w:szCs w:val="20"/>
          <w:lang w:bidi="ar-IQ"/>
        </w:rPr>
        <w:t xml:space="preserve"> </w:t>
      </w:r>
      <w:r>
        <w:rPr>
          <w:rFonts w:eastAsia="Calibri"/>
          <w:sz w:val="20"/>
          <w:szCs w:val="20"/>
          <w:lang w:bidi="ar-IQ"/>
        </w:rPr>
        <w:t>Iraqi journal of natural sciences and nanotechnology.</w:t>
      </w:r>
    </w:p>
    <w:p w14:paraId="19AF6861" w14:textId="2C3FA63E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rtl/>
          <w:lang w:bidi="ar-IQ"/>
        </w:rPr>
      </w:pPr>
    </w:p>
    <w:p w14:paraId="79441A4A" w14:textId="4FE9F8E9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44B18CE8" w14:textId="3B8765E1" w:rsidR="0057136C" w:rsidRPr="00156FD5" w:rsidRDefault="00B6437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C4C51" wp14:editId="78A0735D">
                <wp:simplePos x="0" y="0"/>
                <wp:positionH relativeFrom="column">
                  <wp:posOffset>1295400</wp:posOffset>
                </wp:positionH>
                <wp:positionV relativeFrom="paragraph">
                  <wp:posOffset>1123315</wp:posOffset>
                </wp:positionV>
                <wp:extent cx="314325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C3C15" w14:textId="3EE6E820" w:rsidR="00B6437C" w:rsidRPr="00D129AA" w:rsidRDefault="00B6437C" w:rsidP="00B6437C">
                            <w:pPr>
                              <w:pStyle w:val="Caption"/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552A8D">
                              <w:t>Iraqi journal of natural sciences and nanotechnology.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C4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88.45pt;width:247.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" stroked="f">
                <v:textbox style="mso-fit-shape-to-text:t" inset="0,0,0,0">
                  <w:txbxContent>
                    <w:p w14:paraId="07AC3C15" w14:textId="3EE6E820" w:rsidR="00B6437C" w:rsidRPr="00D129AA" w:rsidRDefault="00B6437C" w:rsidP="00B6437C">
                      <w:pPr>
                        <w:pStyle w:val="Caption"/>
                        <w:rPr>
                          <w:rFonts w:eastAsia="Calibri"/>
                          <w:noProof/>
                          <w:sz w:val="20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Pr="00552A8D">
                        <w:t>Iraqi journal of natural sciences and nanotechnology.</w:t>
                      </w:r>
                    </w:p>
                  </w:txbxContent>
                </v:textbox>
              </v:shape>
            </w:pict>
          </mc:Fallback>
        </mc:AlternateContent>
      </w:r>
      <w:r w:rsidRPr="00156FD5"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5CF5B92" wp14:editId="3E2E1CA4">
            <wp:simplePos x="0" y="0"/>
            <wp:positionH relativeFrom="column">
              <wp:posOffset>1295400</wp:posOffset>
            </wp:positionH>
            <wp:positionV relativeFrom="paragraph">
              <wp:posOffset>11430</wp:posOffset>
            </wp:positionV>
            <wp:extent cx="3143250" cy="1054735"/>
            <wp:effectExtent l="0" t="0" r="0" b="0"/>
            <wp:wrapNone/>
            <wp:docPr id="19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77C37" w14:textId="77777777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04E54551" w14:textId="77777777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6AA0E726" w14:textId="77777777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39D09BE2" w14:textId="77777777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12F90957" w14:textId="77777777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09ED3ED8" w14:textId="2EC35D18" w:rsidR="0057136C" w:rsidRDefault="0057136C" w:rsidP="0057136C">
      <w:pPr>
        <w:pStyle w:val="Default"/>
        <w:rPr>
          <w:lang w:bidi="ar-IQ"/>
        </w:rPr>
      </w:pPr>
    </w:p>
    <w:p w14:paraId="6D90A235" w14:textId="77777777" w:rsidR="0057136C" w:rsidRPr="00156FD5" w:rsidRDefault="0057136C" w:rsidP="0057136C">
      <w:pPr>
        <w:pStyle w:val="Default"/>
        <w:rPr>
          <w:lang w:bidi="ar-IQ"/>
        </w:rPr>
      </w:pPr>
    </w:p>
    <w:p w14:paraId="60ABBEDE" w14:textId="4B71DCD8" w:rsidR="0057136C" w:rsidRPr="00156FD5" w:rsidRDefault="0057136C" w:rsidP="0057136C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521DAF75" w14:textId="5BDAA2EC" w:rsidR="0057136C" w:rsidRDefault="0057136C" w:rsidP="0057136C">
      <w:pPr>
        <w:pStyle w:val="Default"/>
        <w:rPr>
          <w:lang w:bidi="ar-IQ"/>
        </w:rPr>
      </w:pPr>
    </w:p>
    <w:p w14:paraId="39D1176D" w14:textId="684443A6" w:rsidR="0057136C" w:rsidRDefault="0057136C" w:rsidP="0057136C">
      <w:pPr>
        <w:pStyle w:val="Default"/>
        <w:rPr>
          <w:lang w:bidi="ar-IQ"/>
        </w:rPr>
      </w:pPr>
    </w:p>
    <w:p w14:paraId="257C8E69" w14:textId="77777777" w:rsidR="0057136C" w:rsidRPr="00156FD5" w:rsidRDefault="0057136C" w:rsidP="0057136C">
      <w:pPr>
        <w:pStyle w:val="Default"/>
        <w:rPr>
          <w:lang w:bidi="ar-IQ"/>
        </w:rPr>
      </w:pPr>
    </w:p>
    <w:p w14:paraId="36701582" w14:textId="0AF609B9" w:rsidR="0057136C" w:rsidRPr="00156FD5" w:rsidRDefault="0057136C" w:rsidP="00B6437C">
      <w:pPr>
        <w:pStyle w:val="Pa4"/>
        <w:jc w:val="center"/>
        <w:rPr>
          <w:rFonts w:eastAsia="Calibri"/>
          <w:sz w:val="20"/>
          <w:szCs w:val="20"/>
          <w:lang w:bidi="ar-IQ"/>
        </w:rPr>
      </w:pPr>
      <w:r w:rsidRPr="00156FD5">
        <w:rPr>
          <w:rFonts w:eastAsia="Calibri"/>
          <w:sz w:val="20"/>
          <w:szCs w:val="20"/>
          <w:lang w:bidi="ar-IQ"/>
        </w:rPr>
        <w:t xml:space="preserve">Table ((1-1) </w:t>
      </w:r>
      <w:r w:rsidR="00B6437C">
        <w:rPr>
          <w:rFonts w:eastAsia="Calibri"/>
          <w:sz w:val="20"/>
          <w:szCs w:val="20"/>
          <w:lang w:bidi="ar-IQ"/>
        </w:rPr>
        <w:t>Iraqi journal of natural sciences and nanotechnology.</w:t>
      </w:r>
    </w:p>
    <w:tbl>
      <w:tblPr>
        <w:tblStyle w:val="MediumGrid1-Accent6"/>
        <w:tblpPr w:leftFromText="180" w:rightFromText="180" w:vertAnchor="text" w:horzAnchor="margin" w:tblpXSpec="center" w:tblpY="129"/>
        <w:tblW w:w="110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52"/>
        <w:gridCol w:w="951"/>
        <w:gridCol w:w="951"/>
        <w:gridCol w:w="408"/>
        <w:gridCol w:w="1087"/>
        <w:gridCol w:w="543"/>
        <w:gridCol w:w="407"/>
        <w:gridCol w:w="680"/>
        <w:gridCol w:w="951"/>
        <w:gridCol w:w="407"/>
        <w:gridCol w:w="816"/>
        <w:gridCol w:w="815"/>
        <w:gridCol w:w="816"/>
        <w:gridCol w:w="6"/>
      </w:tblGrid>
      <w:tr w:rsidR="0057136C" w:rsidRPr="00156FD5" w14:paraId="0C9E38BD" w14:textId="77777777" w:rsidTr="00B6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04F5DB05" w14:textId="77777777" w:rsidR="0057136C" w:rsidRPr="00156FD5" w:rsidRDefault="0057136C" w:rsidP="002A768E">
            <w:pPr>
              <w:pStyle w:val="Pa4"/>
              <w:jc w:val="both"/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</w:pPr>
          </w:p>
          <w:p w14:paraId="66E00A88" w14:textId="77777777" w:rsidR="0057136C" w:rsidRPr="00156FD5" w:rsidRDefault="0057136C" w:rsidP="002A768E">
            <w:pPr>
              <w:pStyle w:val="Pa4"/>
              <w:jc w:val="both"/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</w:pPr>
            <w:r w:rsidRPr="00156FD5"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  <w:t>Conc.</w:t>
            </w:r>
          </w:p>
        </w:tc>
        <w:tc>
          <w:tcPr>
            <w:tcW w:w="9790" w:type="dxa"/>
            <w:gridSpan w:val="14"/>
            <w:vAlign w:val="center"/>
          </w:tcPr>
          <w:p w14:paraId="3C00FAB1" w14:textId="3F2404B5" w:rsidR="0057136C" w:rsidRPr="00156FD5" w:rsidRDefault="00B6437C" w:rsidP="00B6437C">
            <w:pPr>
              <w:pStyle w:val="P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</w:pPr>
            <w:r>
              <w:rPr>
                <w:rFonts w:eastAsia="Calibri"/>
                <w:sz w:val="20"/>
                <w:szCs w:val="20"/>
                <w:lang w:bidi="ar-IQ"/>
              </w:rPr>
              <w:t>Iraqi journal of natural sciences and nanotechnology.</w:t>
            </w:r>
          </w:p>
        </w:tc>
      </w:tr>
      <w:tr w:rsidR="0057136C" w:rsidRPr="00156FD5" w14:paraId="7EB03324" w14:textId="77777777" w:rsidTr="00B643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2CF3555F" w14:textId="77777777" w:rsidR="0057136C" w:rsidRPr="00156FD5" w:rsidRDefault="0057136C" w:rsidP="002A768E">
            <w:pPr>
              <w:pStyle w:val="Pa4"/>
              <w:jc w:val="both"/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</w:pPr>
          </w:p>
        </w:tc>
        <w:tc>
          <w:tcPr>
            <w:tcW w:w="952" w:type="dxa"/>
            <w:vAlign w:val="center"/>
          </w:tcPr>
          <w:p w14:paraId="0E1EE585" w14:textId="558817AF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5257E825" w14:textId="1901F7F2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1171C290" w14:textId="7BF169E0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8" w:type="dxa"/>
            <w:vAlign w:val="center"/>
          </w:tcPr>
          <w:p w14:paraId="5441D019" w14:textId="75DDA18E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  <w:vAlign w:val="center"/>
          </w:tcPr>
          <w:p w14:paraId="7BD93B5A" w14:textId="5CA5B0A1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543" w:type="dxa"/>
            <w:vAlign w:val="center"/>
          </w:tcPr>
          <w:p w14:paraId="57C6D797" w14:textId="6CC5693C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7" w:type="dxa"/>
            <w:vAlign w:val="center"/>
          </w:tcPr>
          <w:p w14:paraId="0249AB47" w14:textId="54969BA3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680" w:type="dxa"/>
            <w:vAlign w:val="center"/>
          </w:tcPr>
          <w:p w14:paraId="5F3C7A17" w14:textId="09B7AB09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2E24A025" w14:textId="6CBEFA27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7" w:type="dxa"/>
            <w:vAlign w:val="center"/>
          </w:tcPr>
          <w:p w14:paraId="4E20897A" w14:textId="2DF5F1B5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6" w:type="dxa"/>
            <w:vAlign w:val="center"/>
          </w:tcPr>
          <w:p w14:paraId="5146E596" w14:textId="03D089CA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5" w:type="dxa"/>
            <w:vAlign w:val="center"/>
          </w:tcPr>
          <w:p w14:paraId="27E28449" w14:textId="436C23AE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6" w:type="dxa"/>
            <w:vAlign w:val="center"/>
          </w:tcPr>
          <w:p w14:paraId="37F9A15D" w14:textId="39234D09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</w:tr>
      <w:tr w:rsidR="0057136C" w:rsidRPr="00156FD5" w14:paraId="515F46FE" w14:textId="77777777" w:rsidTr="00B6437C">
        <w:trPr>
          <w:gridAfter w:val="1"/>
          <w:wAfter w:w="6" w:type="dxa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14:paraId="48A6DB6C" w14:textId="123D74B4" w:rsidR="0057136C" w:rsidRPr="00156FD5" w:rsidRDefault="0057136C" w:rsidP="002A768E">
            <w:pPr>
              <w:pStyle w:val="Pa4"/>
              <w:jc w:val="both"/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</w:pPr>
          </w:p>
        </w:tc>
        <w:tc>
          <w:tcPr>
            <w:tcW w:w="952" w:type="dxa"/>
            <w:vAlign w:val="center"/>
          </w:tcPr>
          <w:p w14:paraId="443C9514" w14:textId="2CBBAE09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632FE7BF" w14:textId="60CE1FD2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3FDA6F2A" w14:textId="2E719AA8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8" w:type="dxa"/>
            <w:vAlign w:val="center"/>
          </w:tcPr>
          <w:p w14:paraId="39E783DC" w14:textId="77777777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  <w:vAlign w:val="center"/>
          </w:tcPr>
          <w:p w14:paraId="01BA7474" w14:textId="20EE2606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543" w:type="dxa"/>
            <w:vAlign w:val="center"/>
          </w:tcPr>
          <w:p w14:paraId="69123E56" w14:textId="77777777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7" w:type="dxa"/>
            <w:vAlign w:val="center"/>
          </w:tcPr>
          <w:p w14:paraId="7BEE4BEC" w14:textId="77777777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680" w:type="dxa"/>
            <w:vAlign w:val="center"/>
          </w:tcPr>
          <w:p w14:paraId="7FE3960A" w14:textId="3B51401E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590000D5" w14:textId="6F9D4DAA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7" w:type="dxa"/>
            <w:vAlign w:val="center"/>
          </w:tcPr>
          <w:p w14:paraId="702CC750" w14:textId="77777777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6" w:type="dxa"/>
            <w:vAlign w:val="center"/>
          </w:tcPr>
          <w:p w14:paraId="00E74366" w14:textId="11930501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5" w:type="dxa"/>
            <w:vAlign w:val="center"/>
          </w:tcPr>
          <w:p w14:paraId="431152EE" w14:textId="665408AE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6" w:type="dxa"/>
            <w:vAlign w:val="center"/>
          </w:tcPr>
          <w:p w14:paraId="0AA75B1E" w14:textId="2740D86F" w:rsidR="0057136C" w:rsidRPr="00156FD5" w:rsidRDefault="0057136C" w:rsidP="002A768E">
            <w:pPr>
              <w:pStyle w:val="Pa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</w:tr>
      <w:tr w:rsidR="0057136C" w:rsidRPr="00156FD5" w14:paraId="0AB6D3A2" w14:textId="77777777" w:rsidTr="00B643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Align w:val="center"/>
          </w:tcPr>
          <w:p w14:paraId="4F3367D9" w14:textId="3C91B8F1" w:rsidR="0057136C" w:rsidRPr="00156FD5" w:rsidRDefault="0057136C" w:rsidP="002A768E">
            <w:pPr>
              <w:pStyle w:val="Pa4"/>
              <w:jc w:val="both"/>
              <w:rPr>
                <w:rFonts w:eastAsia="Calibri"/>
                <w:b w:val="0"/>
                <w:bCs w:val="0"/>
                <w:sz w:val="20"/>
                <w:szCs w:val="20"/>
                <w:lang w:bidi="ar-IQ"/>
              </w:rPr>
            </w:pPr>
          </w:p>
        </w:tc>
        <w:tc>
          <w:tcPr>
            <w:tcW w:w="952" w:type="dxa"/>
            <w:vAlign w:val="center"/>
          </w:tcPr>
          <w:p w14:paraId="0223C70D" w14:textId="2E9581E2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hint="cs"/>
                <w:sz w:val="20"/>
                <w:szCs w:val="20"/>
                <w:rtl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319801AF" w14:textId="3A0BCE3D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2F8566C0" w14:textId="1CD110FE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8" w:type="dxa"/>
            <w:vAlign w:val="center"/>
          </w:tcPr>
          <w:p w14:paraId="2BC3ABDE" w14:textId="77777777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1087" w:type="dxa"/>
            <w:vAlign w:val="center"/>
          </w:tcPr>
          <w:p w14:paraId="0CA52E81" w14:textId="7C2412C9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543" w:type="dxa"/>
            <w:vAlign w:val="center"/>
          </w:tcPr>
          <w:p w14:paraId="37F5CFF3" w14:textId="77777777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7" w:type="dxa"/>
            <w:vAlign w:val="center"/>
          </w:tcPr>
          <w:p w14:paraId="6C3762E2" w14:textId="77777777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680" w:type="dxa"/>
            <w:vAlign w:val="center"/>
          </w:tcPr>
          <w:p w14:paraId="23D96E7E" w14:textId="35F09A76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951" w:type="dxa"/>
            <w:vAlign w:val="center"/>
          </w:tcPr>
          <w:p w14:paraId="67708AF3" w14:textId="6B3B0F13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407" w:type="dxa"/>
            <w:vAlign w:val="center"/>
          </w:tcPr>
          <w:p w14:paraId="638F6870" w14:textId="77777777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6" w:type="dxa"/>
            <w:vAlign w:val="center"/>
          </w:tcPr>
          <w:p w14:paraId="0FA67A90" w14:textId="207B599C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5" w:type="dxa"/>
            <w:vAlign w:val="center"/>
          </w:tcPr>
          <w:p w14:paraId="00B8B30B" w14:textId="5E0CDB3E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  <w:tc>
          <w:tcPr>
            <w:tcW w:w="816" w:type="dxa"/>
            <w:vAlign w:val="center"/>
          </w:tcPr>
          <w:p w14:paraId="48B96079" w14:textId="408449BE" w:rsidR="0057136C" w:rsidRPr="00156FD5" w:rsidRDefault="0057136C" w:rsidP="002A768E">
            <w:pPr>
              <w:pStyle w:val="Pa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bidi="ar-IQ"/>
              </w:rPr>
            </w:pPr>
          </w:p>
        </w:tc>
      </w:tr>
    </w:tbl>
    <w:p w14:paraId="2CEA0FC5" w14:textId="56BA6405" w:rsidR="00AD35C2" w:rsidRDefault="00AD35C2" w:rsidP="00AA4CE1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479BE7D0" w14:textId="3E4D6B27" w:rsidR="00AA4CE1" w:rsidRDefault="00AA4CE1" w:rsidP="00AA4CE1">
      <w:pPr>
        <w:pStyle w:val="Default"/>
        <w:rPr>
          <w:lang w:bidi="ar-IQ"/>
        </w:rPr>
      </w:pPr>
    </w:p>
    <w:p w14:paraId="3B1492E1" w14:textId="405E1578" w:rsidR="00AA4CE1" w:rsidRDefault="00AA4CE1" w:rsidP="00AA4CE1">
      <w:pPr>
        <w:pStyle w:val="Default"/>
        <w:rPr>
          <w:lang w:bidi="ar-IQ"/>
        </w:rPr>
      </w:pPr>
    </w:p>
    <w:p w14:paraId="746A833E" w14:textId="7364B998" w:rsidR="00AA4CE1" w:rsidRDefault="00AA4CE1" w:rsidP="00AA4CE1">
      <w:pPr>
        <w:pStyle w:val="Default"/>
        <w:rPr>
          <w:lang w:bidi="ar-IQ"/>
        </w:rPr>
      </w:pPr>
    </w:p>
    <w:p w14:paraId="7A30EF3B" w14:textId="4BB881F4" w:rsidR="00AA4CE1" w:rsidRDefault="00AA4CE1" w:rsidP="00AA4CE1">
      <w:pPr>
        <w:pStyle w:val="Default"/>
        <w:rPr>
          <w:lang w:bidi="ar-IQ"/>
        </w:rPr>
      </w:pPr>
    </w:p>
    <w:p w14:paraId="005E5BDD" w14:textId="77777777" w:rsidR="00AA4CE1" w:rsidRPr="00AA4CE1" w:rsidRDefault="00AA4CE1" w:rsidP="00AA4CE1">
      <w:pPr>
        <w:pStyle w:val="Default"/>
        <w:rPr>
          <w:lang w:bidi="ar-IQ"/>
        </w:rPr>
        <w:sectPr w:rsidR="00AA4CE1" w:rsidRPr="00AA4CE1" w:rsidSect="00B150E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610" w:right="992" w:bottom="851" w:left="1134" w:header="720" w:footer="720" w:gutter="0"/>
          <w:pgNumType w:start="53"/>
          <w:cols w:space="720"/>
          <w:titlePg/>
          <w:docGrid w:linePitch="360"/>
        </w:sectPr>
      </w:pPr>
    </w:p>
    <w:p w14:paraId="6F5868F6" w14:textId="007ECCE2" w:rsidR="00535CC1" w:rsidRDefault="00535CC1" w:rsidP="00535CC1"/>
    <w:p w14:paraId="38C3446D" w14:textId="77777777" w:rsidR="00535CC1" w:rsidRDefault="00535CC1" w:rsidP="00535CC1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3624EAC8" w14:textId="77777777" w:rsidR="00535CC1" w:rsidRPr="00AA4CE1" w:rsidRDefault="00535CC1" w:rsidP="00AA4CE1">
      <w:pPr>
        <w:pStyle w:val="20Heading1"/>
      </w:pPr>
      <w:r w:rsidRPr="00AA4CE1">
        <w:lastRenderedPageBreak/>
        <w:t>Conclusion:</w:t>
      </w:r>
    </w:p>
    <w:p w14:paraId="35E3DBED" w14:textId="55E42E11" w:rsidR="00AA4CE1" w:rsidRDefault="00AA4CE1" w:rsidP="00AA4CE1">
      <w:pPr>
        <w:pStyle w:val="20Heading1"/>
      </w:pP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</w:t>
      </w:r>
      <w:bookmarkStart w:id="0" w:name="_GoBack"/>
      <w:bookmarkEnd w:id="0"/>
      <w:r w:rsidRPr="00AA4CE1">
        <w:t>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  <w:r w:rsidRPr="00AA4CE1">
        <w:t xml:space="preserve"> </w:t>
      </w:r>
      <w:r w:rsidRPr="00AA4CE1">
        <w:t>Iraqi journal of natural sciences and nanotechnology.</w:t>
      </w:r>
    </w:p>
    <w:p w14:paraId="2DC820BD" w14:textId="3C3F2BD0" w:rsidR="00AA4CE1" w:rsidRDefault="00AA4CE1" w:rsidP="00AA4CE1">
      <w:pPr>
        <w:pStyle w:val="20Heading1"/>
      </w:pPr>
    </w:p>
    <w:p w14:paraId="5E8094BD" w14:textId="3A3CDF42" w:rsidR="00AA4CE1" w:rsidRPr="00AA4CE1" w:rsidRDefault="00AA4CE1" w:rsidP="00AA4CE1">
      <w:pPr>
        <w:pStyle w:val="20Heading1"/>
      </w:pPr>
      <w:r w:rsidRPr="00AA4CE1">
        <w:t>Conflict of intterest</w:t>
      </w:r>
    </w:p>
    <w:p w14:paraId="4C4DC7B5" w14:textId="147C4A74" w:rsidR="00AA4CE1" w:rsidRPr="00AA4CE1" w:rsidRDefault="00AA4CE1" w:rsidP="00AA4CE1">
      <w:pPr>
        <w:pStyle w:val="20Heading1"/>
      </w:pPr>
      <w:r>
        <w:rPr>
          <w:rFonts w:hint="cs"/>
        </w:rPr>
        <w:t>Authors should disclose in their manuscript any financial or other substantive conflict of interest that might have influenced the presented results or their interpretation.</w:t>
      </w:r>
    </w:p>
    <w:p w14:paraId="2F1BE0A9" w14:textId="089ACE2A" w:rsidR="00535CC1" w:rsidRPr="00AA4CE1" w:rsidRDefault="00535CC1" w:rsidP="00AA4CE1">
      <w:pPr>
        <w:pStyle w:val="20Heading1"/>
      </w:pPr>
      <w:r w:rsidRPr="00AA4CE1">
        <w:t>References</w:t>
      </w:r>
    </w:p>
    <w:p w14:paraId="5B867F4C" w14:textId="77777777" w:rsidR="00535CC1" w:rsidRPr="00156FD5" w:rsidRDefault="00535CC1" w:rsidP="00535CC1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10A44634" w14:textId="654C6BAC" w:rsidR="00535CC1" w:rsidRPr="001F2EBE" w:rsidRDefault="00535CC1" w:rsidP="00AA4CE1">
      <w:pPr>
        <w:widowControl w:val="0"/>
        <w:autoSpaceDE w:val="0"/>
        <w:autoSpaceDN w:val="0"/>
        <w:adjustRightInd w:val="0"/>
        <w:spacing w:after="0" w:line="240" w:lineRule="atLeast"/>
        <w:ind w:left="640" w:hanging="640"/>
        <w:rPr>
          <w:rFonts w:ascii="Times New Roman" w:hAnsi="Times New Roman"/>
          <w:noProof/>
          <w:sz w:val="20"/>
          <w:szCs w:val="24"/>
        </w:rPr>
      </w:pPr>
      <w:r w:rsidRPr="00156FD5">
        <w:rPr>
          <w:rFonts w:ascii="Times New Roman" w:eastAsia="Calibri" w:hAnsi="Times New Roman"/>
          <w:sz w:val="20"/>
          <w:szCs w:val="20"/>
          <w:lang w:bidi="ar-IQ"/>
        </w:rPr>
        <w:fldChar w:fldCharType="begin" w:fldLock="1"/>
      </w:r>
      <w:r w:rsidRPr="00156FD5">
        <w:rPr>
          <w:rFonts w:ascii="Times New Roman" w:eastAsia="Calibri" w:hAnsi="Times New Roman"/>
          <w:sz w:val="20"/>
          <w:szCs w:val="20"/>
          <w:lang w:bidi="ar-IQ"/>
        </w:rPr>
        <w:instrText xml:space="preserve">ADDIN Mendeley Bibliography CSL_BIBLIOGRAPHY </w:instrText>
      </w:r>
      <w:r w:rsidRPr="00156FD5">
        <w:rPr>
          <w:rFonts w:ascii="Times New Roman" w:eastAsia="Calibri" w:hAnsi="Times New Roman"/>
          <w:sz w:val="20"/>
          <w:szCs w:val="20"/>
          <w:lang w:bidi="ar-IQ"/>
        </w:rPr>
        <w:fldChar w:fldCharType="separate"/>
      </w:r>
    </w:p>
    <w:p w14:paraId="0925E8B3" w14:textId="5C733A5C" w:rsidR="00535CC1" w:rsidRPr="001F2EBE" w:rsidRDefault="00535CC1" w:rsidP="00AA4CE1">
      <w:pPr>
        <w:widowControl w:val="0"/>
        <w:autoSpaceDE w:val="0"/>
        <w:autoSpaceDN w:val="0"/>
        <w:adjustRightInd w:val="0"/>
        <w:spacing w:after="0" w:line="240" w:lineRule="atLeast"/>
        <w:ind w:left="640" w:hanging="640"/>
        <w:jc w:val="both"/>
        <w:rPr>
          <w:rFonts w:ascii="Times New Roman" w:hAnsi="Times New Roman"/>
          <w:noProof/>
          <w:sz w:val="20"/>
          <w:szCs w:val="24"/>
        </w:rPr>
      </w:pPr>
      <w:r w:rsidRPr="001F2EBE">
        <w:rPr>
          <w:rFonts w:ascii="Times New Roman" w:hAnsi="Times New Roman"/>
          <w:noProof/>
          <w:sz w:val="20"/>
          <w:szCs w:val="24"/>
        </w:rPr>
        <w:t>[</w:t>
      </w:r>
      <w:r w:rsidR="00AA4CE1">
        <w:rPr>
          <w:rFonts w:ascii="Times New Roman" w:hAnsi="Times New Roman"/>
          <w:noProof/>
          <w:sz w:val="20"/>
          <w:szCs w:val="24"/>
        </w:rPr>
        <w:t>1</w:t>
      </w:r>
      <w:r w:rsidRPr="001F2EBE">
        <w:rPr>
          <w:rFonts w:ascii="Times New Roman" w:hAnsi="Times New Roman"/>
          <w:noProof/>
          <w:sz w:val="20"/>
          <w:szCs w:val="24"/>
        </w:rPr>
        <w:t>]</w:t>
      </w:r>
      <w:r w:rsidRPr="001F2EBE">
        <w:rPr>
          <w:rFonts w:ascii="Times New Roman" w:hAnsi="Times New Roman"/>
          <w:noProof/>
          <w:sz w:val="20"/>
          <w:szCs w:val="24"/>
        </w:rPr>
        <w:tab/>
        <w:t xml:space="preserve">C. P. Prabhu, P. P. Phadnis, A. P. Wadawale, K. I. Priyadarsini, and V. K. Jain, “Synthesis, characterization, structures and antioxidant activity of nicotinoyl based organoselenium compounds,” </w:t>
      </w:r>
      <w:r w:rsidRPr="001F2EBE">
        <w:rPr>
          <w:rFonts w:ascii="Times New Roman" w:hAnsi="Times New Roman"/>
          <w:i/>
          <w:iCs/>
          <w:noProof/>
          <w:sz w:val="20"/>
          <w:szCs w:val="24"/>
        </w:rPr>
        <w:t>J. Organomet. Chem.</w:t>
      </w:r>
      <w:r w:rsidRPr="001F2EBE">
        <w:rPr>
          <w:rFonts w:ascii="Times New Roman" w:hAnsi="Times New Roman"/>
          <w:noProof/>
          <w:sz w:val="20"/>
          <w:szCs w:val="24"/>
        </w:rPr>
        <w:t>, vol. 713, pp. 42–50, 2012.</w:t>
      </w:r>
    </w:p>
    <w:p w14:paraId="0E5CCA29" w14:textId="0FDA5326" w:rsidR="00535CC1" w:rsidRPr="001F2EBE" w:rsidRDefault="00535CC1" w:rsidP="00AA4CE1">
      <w:pPr>
        <w:widowControl w:val="0"/>
        <w:autoSpaceDE w:val="0"/>
        <w:autoSpaceDN w:val="0"/>
        <w:adjustRightInd w:val="0"/>
        <w:spacing w:after="0" w:line="240" w:lineRule="atLeast"/>
        <w:ind w:left="640" w:hanging="640"/>
        <w:jc w:val="both"/>
        <w:rPr>
          <w:rFonts w:ascii="Times New Roman" w:hAnsi="Times New Roman"/>
          <w:noProof/>
          <w:sz w:val="20"/>
          <w:szCs w:val="24"/>
        </w:rPr>
      </w:pPr>
      <w:r w:rsidRPr="001F2EBE">
        <w:rPr>
          <w:rFonts w:ascii="Times New Roman" w:hAnsi="Times New Roman"/>
          <w:noProof/>
          <w:sz w:val="20"/>
          <w:szCs w:val="24"/>
        </w:rPr>
        <w:t>[</w:t>
      </w:r>
      <w:r w:rsidR="00AA4CE1">
        <w:rPr>
          <w:rFonts w:ascii="Times New Roman" w:hAnsi="Times New Roman"/>
          <w:noProof/>
          <w:sz w:val="20"/>
          <w:szCs w:val="24"/>
        </w:rPr>
        <w:t>2</w:t>
      </w:r>
      <w:r w:rsidRPr="001F2EBE">
        <w:rPr>
          <w:rFonts w:ascii="Times New Roman" w:hAnsi="Times New Roman"/>
          <w:noProof/>
          <w:sz w:val="20"/>
          <w:szCs w:val="24"/>
        </w:rPr>
        <w:t>]</w:t>
      </w:r>
      <w:r w:rsidRPr="001F2EBE">
        <w:rPr>
          <w:rFonts w:ascii="Times New Roman" w:hAnsi="Times New Roman"/>
          <w:noProof/>
          <w:sz w:val="20"/>
          <w:szCs w:val="24"/>
        </w:rPr>
        <w:tab/>
        <w:t xml:space="preserve">M. H. Harun, E. Saion, A. Kassim, M. Y. Hussain, I. S. Mustafa, and M. A. A. Omer, “Temperature dependence of AC electrical conductivity of PVA-PPy-FeCl3 composite polymer films, Iskandar Shahrim Mustafa2 and Muhd Ahmad Ali Omer2,” </w:t>
      </w:r>
      <w:r w:rsidRPr="001F2EBE">
        <w:rPr>
          <w:rFonts w:ascii="Times New Roman" w:hAnsi="Times New Roman"/>
          <w:i/>
          <w:iCs/>
          <w:noProof/>
          <w:sz w:val="20"/>
          <w:szCs w:val="24"/>
        </w:rPr>
        <w:t>Malaysian Polym. J.</w:t>
      </w:r>
      <w:r w:rsidRPr="001F2EBE">
        <w:rPr>
          <w:rFonts w:ascii="Times New Roman" w:hAnsi="Times New Roman"/>
          <w:noProof/>
          <w:sz w:val="20"/>
          <w:szCs w:val="24"/>
        </w:rPr>
        <w:t>, vol. 3, no. 2, pp. 24–31, 2008.</w:t>
      </w:r>
    </w:p>
    <w:p w14:paraId="18C4440A" w14:textId="171903B3" w:rsidR="00535CC1" w:rsidRPr="001F2EBE" w:rsidRDefault="00535CC1" w:rsidP="00AA4CE1">
      <w:pPr>
        <w:widowControl w:val="0"/>
        <w:autoSpaceDE w:val="0"/>
        <w:autoSpaceDN w:val="0"/>
        <w:adjustRightInd w:val="0"/>
        <w:spacing w:after="0" w:line="240" w:lineRule="atLeast"/>
        <w:ind w:left="640" w:hanging="640"/>
        <w:jc w:val="both"/>
        <w:rPr>
          <w:rFonts w:ascii="Times New Roman" w:hAnsi="Times New Roman"/>
          <w:noProof/>
          <w:sz w:val="20"/>
        </w:rPr>
      </w:pPr>
      <w:r w:rsidRPr="001F2EBE">
        <w:rPr>
          <w:rFonts w:ascii="Times New Roman" w:hAnsi="Times New Roman"/>
          <w:noProof/>
          <w:sz w:val="20"/>
          <w:szCs w:val="24"/>
        </w:rPr>
        <w:t>[</w:t>
      </w:r>
      <w:r w:rsidR="00AA4CE1">
        <w:rPr>
          <w:rFonts w:ascii="Times New Roman" w:hAnsi="Times New Roman"/>
          <w:noProof/>
          <w:sz w:val="20"/>
          <w:szCs w:val="24"/>
        </w:rPr>
        <w:t>3</w:t>
      </w:r>
      <w:r w:rsidRPr="001F2EBE">
        <w:rPr>
          <w:rFonts w:ascii="Times New Roman" w:hAnsi="Times New Roman"/>
          <w:noProof/>
          <w:sz w:val="20"/>
          <w:szCs w:val="24"/>
        </w:rPr>
        <w:t>]</w:t>
      </w:r>
      <w:r w:rsidRPr="001F2EBE">
        <w:rPr>
          <w:rFonts w:ascii="Times New Roman" w:hAnsi="Times New Roman"/>
          <w:noProof/>
          <w:sz w:val="20"/>
          <w:szCs w:val="24"/>
        </w:rPr>
        <w:tab/>
        <w:t xml:space="preserve">K. A. R. AliAl-Assadi, H. F. Al-Luaibi, and S. S. Al Luaibi, “Electrical conductivity study of starch grafting with Poly2-ChloroAnline and 3-Chloro-2-methyl Aniline,” in </w:t>
      </w:r>
      <w:r w:rsidRPr="001F2EBE">
        <w:rPr>
          <w:rFonts w:ascii="Times New Roman" w:hAnsi="Times New Roman"/>
          <w:i/>
          <w:iCs/>
          <w:noProof/>
          <w:sz w:val="20"/>
          <w:szCs w:val="24"/>
        </w:rPr>
        <w:t>Journal of Physics: Conference Series</w:t>
      </w:r>
      <w:r w:rsidRPr="001F2EBE">
        <w:rPr>
          <w:rFonts w:ascii="Times New Roman" w:hAnsi="Times New Roman"/>
          <w:noProof/>
          <w:sz w:val="20"/>
          <w:szCs w:val="24"/>
        </w:rPr>
        <w:t>, 2019, vol. 1294, no. 5, p. 52053.</w:t>
      </w:r>
    </w:p>
    <w:p w14:paraId="3C72EF80" w14:textId="77777777" w:rsidR="00535CC1" w:rsidRPr="00156FD5" w:rsidRDefault="00535CC1" w:rsidP="00535CC1">
      <w:pPr>
        <w:pStyle w:val="Pa4"/>
        <w:jc w:val="both"/>
        <w:rPr>
          <w:rFonts w:eastAsia="Calibri"/>
          <w:sz w:val="20"/>
          <w:szCs w:val="20"/>
          <w:lang w:bidi="ar-IQ"/>
        </w:rPr>
      </w:pPr>
      <w:r w:rsidRPr="00156FD5">
        <w:rPr>
          <w:rFonts w:eastAsia="Calibri"/>
          <w:sz w:val="20"/>
          <w:szCs w:val="20"/>
          <w:lang w:bidi="ar-IQ"/>
        </w:rPr>
        <w:fldChar w:fldCharType="end"/>
      </w:r>
      <w:r w:rsidRPr="00156FD5">
        <w:rPr>
          <w:rFonts w:eastAsia="Calibri"/>
          <w:sz w:val="20"/>
          <w:szCs w:val="20"/>
          <w:lang w:bidi="ar-IQ"/>
        </w:rPr>
        <w:t xml:space="preserve"> </w:t>
      </w:r>
    </w:p>
    <w:p w14:paraId="205AE05D" w14:textId="77777777" w:rsidR="00535CC1" w:rsidRPr="00156FD5" w:rsidRDefault="00535CC1" w:rsidP="00535CC1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595E019C" w14:textId="77777777" w:rsidR="00535CC1" w:rsidRPr="00156FD5" w:rsidRDefault="00535CC1" w:rsidP="00535CC1">
      <w:pPr>
        <w:pStyle w:val="Pa4"/>
        <w:jc w:val="both"/>
        <w:rPr>
          <w:rFonts w:eastAsia="Calibri"/>
          <w:sz w:val="20"/>
          <w:szCs w:val="20"/>
          <w:lang w:bidi="ar-IQ"/>
        </w:rPr>
      </w:pPr>
      <w:r w:rsidRPr="00156FD5">
        <w:rPr>
          <w:rFonts w:eastAsia="Calibri"/>
          <w:sz w:val="20"/>
          <w:szCs w:val="20"/>
          <w:lang w:bidi="ar-IQ"/>
        </w:rPr>
        <w:t xml:space="preserve"> </w:t>
      </w:r>
    </w:p>
    <w:p w14:paraId="0670B5DC" w14:textId="77777777" w:rsidR="00535CC1" w:rsidRPr="00156FD5" w:rsidRDefault="00535CC1" w:rsidP="00535CC1">
      <w:pPr>
        <w:pStyle w:val="Pa4"/>
        <w:jc w:val="both"/>
        <w:rPr>
          <w:rFonts w:eastAsia="Calibri"/>
          <w:sz w:val="20"/>
          <w:szCs w:val="20"/>
          <w:lang w:bidi="ar-IQ"/>
        </w:rPr>
      </w:pPr>
    </w:p>
    <w:p w14:paraId="285750CB" w14:textId="77777777" w:rsidR="00535CC1" w:rsidRPr="00535CC1" w:rsidRDefault="00535CC1" w:rsidP="00535CC1"/>
    <w:sectPr w:rsidR="00535CC1" w:rsidRPr="00535CC1" w:rsidSect="00D10476">
      <w:type w:val="continuous"/>
      <w:pgSz w:w="11907" w:h="16839" w:code="9"/>
      <w:pgMar w:top="851" w:right="992" w:bottom="810" w:left="1134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C61C" w14:textId="77777777" w:rsidR="001336D4" w:rsidRPr="00A81FCC" w:rsidRDefault="001336D4" w:rsidP="00A81FCC">
      <w:r>
        <w:separator/>
      </w:r>
    </w:p>
  </w:endnote>
  <w:endnote w:type="continuationSeparator" w:id="0">
    <w:p w14:paraId="41E79018" w14:textId="77777777" w:rsidR="001336D4" w:rsidRPr="00A81FCC" w:rsidRDefault="001336D4" w:rsidP="00A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dvOTdbe06fb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910dd7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D48D" w14:textId="0B3FA001" w:rsidR="00626FB8" w:rsidRPr="008327FD" w:rsidRDefault="00626FB8" w:rsidP="00F53058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/>
        <w:sz w:val="20"/>
        <w:szCs w:val="20"/>
      </w:rPr>
    </w:pPr>
    <w:r w:rsidRPr="008327FD">
      <w:rPr>
        <w:caps/>
        <w:color w:val="000000"/>
        <w:sz w:val="20"/>
        <w:szCs w:val="20"/>
      </w:rPr>
      <w:fldChar w:fldCharType="begin"/>
    </w:r>
    <w:r w:rsidRPr="008327FD">
      <w:rPr>
        <w:caps/>
        <w:color w:val="000000"/>
        <w:sz w:val="20"/>
        <w:szCs w:val="20"/>
      </w:rPr>
      <w:instrText xml:space="preserve"> PAGE   \* MERGEFORMAT </w:instrText>
    </w:r>
    <w:r w:rsidRPr="008327FD">
      <w:rPr>
        <w:caps/>
        <w:color w:val="000000"/>
        <w:sz w:val="20"/>
        <w:szCs w:val="20"/>
      </w:rPr>
      <w:fldChar w:fldCharType="separate"/>
    </w:r>
    <w:r w:rsidR="00AA4CE1">
      <w:rPr>
        <w:caps/>
        <w:noProof/>
        <w:color w:val="000000"/>
        <w:sz w:val="20"/>
        <w:szCs w:val="20"/>
      </w:rPr>
      <w:t>54</w:t>
    </w:r>
    <w:r w:rsidRPr="008327FD">
      <w:rPr>
        <w:caps/>
        <w:noProof/>
        <w:color w:val="000000"/>
        <w:sz w:val="20"/>
        <w:szCs w:val="20"/>
      </w:rPr>
      <w:fldChar w:fldCharType="end"/>
    </w:r>
  </w:p>
  <w:p w14:paraId="1D86C718" w14:textId="0B2944D7" w:rsidR="00626FB8" w:rsidRPr="009E4A37" w:rsidRDefault="00626FB8" w:rsidP="009E4A37">
    <w:pPr>
      <w:pStyle w:val="Footer"/>
      <w:spacing w:after="0"/>
      <w:rPr>
        <w:rFonts w:ascii="Times" w:hAnsi="Times"/>
        <w:sz w:val="18"/>
        <w:szCs w:val="18"/>
      </w:rPr>
    </w:pPr>
    <w:r w:rsidRPr="009E4A37">
      <w:rPr>
        <w:rFonts w:ascii="Times New Roman" w:hAnsi="Times New Roman"/>
        <w:sz w:val="18"/>
        <w:szCs w:val="18"/>
        <w:shd w:val="clear" w:color="auto" w:fill="FFFFFF"/>
        <w:lang w:val="en-US" w:eastAsia="en-US"/>
      </w:rPr>
      <w:t>©</w:t>
    </w:r>
    <w:hyperlink r:id="rId1" w:history="1">
      <w:r w:rsidRPr="009E4A37">
        <w:rPr>
          <w:rStyle w:val="Hyperlink"/>
          <w:rFonts w:ascii="Times New Roman" w:hAnsi="Times New Roman"/>
          <w:sz w:val="18"/>
          <w:szCs w:val="18"/>
          <w:shd w:val="clear" w:color="auto" w:fill="FFFFFF"/>
          <w:lang w:val="en-US" w:eastAsia="en-US"/>
        </w:rPr>
        <w:t>SRP</w:t>
      </w:r>
    </w:hyperlink>
    <w:r w:rsidRPr="009E4A37">
      <w:rPr>
        <w:rFonts w:ascii="Times New Roman" w:hAnsi="Times New Roman"/>
        <w:sz w:val="18"/>
        <w:szCs w:val="18"/>
        <w:shd w:val="clear" w:color="auto" w:fill="FFFFFF"/>
        <w:lang w:val="en-US" w:eastAsia="en-US"/>
      </w:rPr>
      <w:t xml:space="preserve"> 2020, DOI</w:t>
    </w:r>
    <w:r w:rsidRPr="009E4A37">
      <w:rPr>
        <w:rFonts w:ascii="Times" w:hAnsi="Times"/>
        <w:sz w:val="18"/>
        <w:szCs w:val="18"/>
        <w:shd w:val="clear" w:color="auto" w:fill="FFFFFF"/>
        <w:lang w:val="en-US" w:eastAsia="en-US"/>
      </w:rPr>
      <w:t>: </w:t>
    </w:r>
    <w:hyperlink r:id="rId2" w:history="1">
      <w:r w:rsidRPr="009E4A37">
        <w:rPr>
          <w:rStyle w:val="Hyperlink"/>
          <w:rFonts w:ascii="Times" w:hAnsi="Times"/>
          <w:sz w:val="18"/>
          <w:szCs w:val="18"/>
          <w:shd w:val="clear" w:color="auto" w:fill="FFFFFF"/>
          <w:lang w:val="en-US" w:eastAsia="en-US"/>
        </w:rPr>
        <w:t>https://doi.org/10.47758/ijn.vi1.31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83B6" w14:textId="7AB51A89" w:rsidR="00626FB8" w:rsidRPr="008327FD" w:rsidRDefault="00626FB8" w:rsidP="00F53058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/>
        <w:sz w:val="20"/>
        <w:szCs w:val="20"/>
      </w:rPr>
    </w:pPr>
    <w:r w:rsidRPr="008327FD">
      <w:rPr>
        <w:caps/>
        <w:color w:val="000000"/>
        <w:sz w:val="20"/>
        <w:szCs w:val="20"/>
      </w:rPr>
      <w:fldChar w:fldCharType="begin"/>
    </w:r>
    <w:r w:rsidRPr="008327FD">
      <w:rPr>
        <w:caps/>
        <w:color w:val="000000"/>
        <w:sz w:val="20"/>
        <w:szCs w:val="20"/>
      </w:rPr>
      <w:instrText xml:space="preserve"> PAGE   \* MERGEFORMAT </w:instrText>
    </w:r>
    <w:r w:rsidRPr="008327FD">
      <w:rPr>
        <w:caps/>
        <w:color w:val="000000"/>
        <w:sz w:val="20"/>
        <w:szCs w:val="20"/>
      </w:rPr>
      <w:fldChar w:fldCharType="separate"/>
    </w:r>
    <w:r w:rsidR="00AA4CE1">
      <w:rPr>
        <w:caps/>
        <w:noProof/>
        <w:color w:val="000000"/>
        <w:sz w:val="20"/>
        <w:szCs w:val="20"/>
      </w:rPr>
      <w:t>53</w:t>
    </w:r>
    <w:r w:rsidRPr="008327FD">
      <w:rPr>
        <w:caps/>
        <w:noProof/>
        <w:color w:val="000000"/>
        <w:sz w:val="20"/>
        <w:szCs w:val="20"/>
      </w:rPr>
      <w:fldChar w:fldCharType="end"/>
    </w:r>
  </w:p>
  <w:p w14:paraId="529DB083" w14:textId="48895F15" w:rsidR="00626FB8" w:rsidRPr="009E4A37" w:rsidRDefault="00626FB8" w:rsidP="00FC7114">
    <w:pPr>
      <w:pStyle w:val="Footer"/>
      <w:spacing w:after="0"/>
      <w:rPr>
        <w:rFonts w:ascii="Times" w:hAnsi="Times"/>
        <w:sz w:val="18"/>
        <w:szCs w:val="18"/>
      </w:rPr>
    </w:pPr>
    <w:r w:rsidRPr="009E4A37">
      <w:rPr>
        <w:rFonts w:ascii="Times New Roman" w:hAnsi="Times New Roman"/>
        <w:sz w:val="18"/>
        <w:szCs w:val="18"/>
        <w:shd w:val="clear" w:color="auto" w:fill="FFFFFF"/>
        <w:lang w:val="en-US" w:eastAsia="en-US"/>
      </w:rPr>
      <w:t>©</w:t>
    </w:r>
    <w:hyperlink r:id="rId1" w:history="1">
      <w:r w:rsidRPr="009E4A37">
        <w:rPr>
          <w:rStyle w:val="Hyperlink"/>
          <w:rFonts w:ascii="Times New Roman" w:hAnsi="Times New Roman"/>
          <w:sz w:val="18"/>
          <w:szCs w:val="18"/>
          <w:shd w:val="clear" w:color="auto" w:fill="FFFFFF"/>
          <w:lang w:val="en-US" w:eastAsia="en-US"/>
        </w:rPr>
        <w:t>SRP</w:t>
      </w:r>
    </w:hyperlink>
    <w:r w:rsidRPr="009E4A37">
      <w:rPr>
        <w:rFonts w:ascii="Times New Roman" w:hAnsi="Times New Roman"/>
        <w:sz w:val="18"/>
        <w:szCs w:val="18"/>
        <w:shd w:val="clear" w:color="auto" w:fill="FFFFFF"/>
        <w:lang w:val="en-US" w:eastAsia="en-US"/>
      </w:rPr>
      <w:t xml:space="preserve"> </w:t>
    </w:r>
    <w:r w:rsidR="00FC7114">
      <w:rPr>
        <w:rFonts w:ascii="Times New Roman" w:hAnsi="Times New Roman"/>
        <w:sz w:val="18"/>
        <w:szCs w:val="18"/>
        <w:shd w:val="clear" w:color="auto" w:fill="FFFFFF"/>
        <w:lang w:val="en-US" w:eastAsia="en-US"/>
      </w:rPr>
      <w:t>2021</w:t>
    </w:r>
    <w:r w:rsidRPr="009E4A37">
      <w:rPr>
        <w:rFonts w:ascii="Times New Roman" w:hAnsi="Times New Roman"/>
        <w:sz w:val="18"/>
        <w:szCs w:val="18"/>
        <w:shd w:val="clear" w:color="auto" w:fill="FFFFFF"/>
        <w:lang w:val="en-US" w:eastAsia="en-US"/>
      </w:rPr>
      <w:t>, DOI</w:t>
    </w:r>
    <w:r w:rsidRPr="009E4A37">
      <w:rPr>
        <w:rFonts w:ascii="Times" w:hAnsi="Times"/>
        <w:sz w:val="18"/>
        <w:szCs w:val="18"/>
        <w:shd w:val="clear" w:color="auto" w:fill="FFFFFF"/>
        <w:lang w:val="en-US" w:eastAsia="en-US"/>
      </w:rPr>
      <w:t>: </w:t>
    </w:r>
    <w:hyperlink r:id="rId2" w:history="1">
      <w:r w:rsidR="00FC7114" w:rsidRPr="00AB045E">
        <w:rPr>
          <w:rStyle w:val="Hyperlink"/>
          <w:rFonts w:ascii="Times" w:hAnsi="Times"/>
          <w:sz w:val="18"/>
          <w:szCs w:val="18"/>
          <w:shd w:val="clear" w:color="auto" w:fill="FFFFFF"/>
          <w:lang w:val="en-US" w:eastAsia="en-US"/>
        </w:rPr>
        <w:t>https://doi.org/xxxxxxxxxx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F515" w14:textId="77777777" w:rsidR="001336D4" w:rsidRPr="00A81FCC" w:rsidRDefault="001336D4" w:rsidP="00A81FCC">
      <w:r>
        <w:separator/>
      </w:r>
    </w:p>
  </w:footnote>
  <w:footnote w:type="continuationSeparator" w:id="0">
    <w:p w14:paraId="6AF75B2D" w14:textId="77777777" w:rsidR="001336D4" w:rsidRPr="00A81FCC" w:rsidRDefault="001336D4" w:rsidP="00A8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79"/>
      <w:gridCol w:w="7302"/>
    </w:tblGrid>
    <w:tr w:rsidR="00626FB8" w14:paraId="54B25843" w14:textId="77777777" w:rsidTr="005346AE">
      <w:trPr>
        <w:trHeight w:val="417"/>
      </w:trPr>
      <w:tc>
        <w:tcPr>
          <w:tcW w:w="2518" w:type="dxa"/>
          <w:shd w:val="clear" w:color="auto" w:fill="auto"/>
          <w:vAlign w:val="center"/>
        </w:tcPr>
        <w:p w14:paraId="5E6F30F2" w14:textId="1E243C5B" w:rsidR="00626FB8" w:rsidRPr="0067320F" w:rsidRDefault="00AA4CE1" w:rsidP="0067320F">
          <w:pPr>
            <w:pStyle w:val="Header"/>
            <w:spacing w:after="0"/>
            <w:rPr>
              <w:rFonts w:asciiTheme="minorHAnsi" w:hAnsiTheme="minorHAnsi"/>
              <w:b/>
              <w:bCs/>
              <w:noProof/>
              <w:sz w:val="20"/>
              <w:szCs w:val="20"/>
              <w:lang w:val="en-US"/>
            </w:rPr>
          </w:pPr>
          <w:r>
            <w:rPr>
              <w:rFonts w:asciiTheme="minorHAnsi" w:eastAsia="Calibri" w:hAnsiTheme="minorHAnsi"/>
              <w:b/>
              <w:bCs/>
              <w:kern w:val="2"/>
              <w:sz w:val="20"/>
              <w:szCs w:val="20"/>
              <w:lang w:val="en-US" w:eastAsia="en-US" w:bidi="ar-IQ"/>
              <w14:ligatures w14:val="standardContextual"/>
            </w:rPr>
            <w:t>Mohammed A., Ali M.</w:t>
          </w:r>
        </w:p>
      </w:tc>
      <w:tc>
        <w:tcPr>
          <w:tcW w:w="7479" w:type="dxa"/>
          <w:shd w:val="clear" w:color="auto" w:fill="auto"/>
          <w:vAlign w:val="center"/>
        </w:tcPr>
        <w:p w14:paraId="6AB59F6F" w14:textId="279FE003" w:rsidR="00626FB8" w:rsidRPr="008327FD" w:rsidRDefault="003C79C0" w:rsidP="00AA4CE1">
          <w:pPr>
            <w:pStyle w:val="Header"/>
            <w:spacing w:after="0"/>
            <w:jc w:val="right"/>
          </w:pPr>
          <w:r>
            <w:rPr>
              <w:noProof/>
              <w:lang w:val="en-US"/>
            </w:rPr>
            <w:t>I</w:t>
          </w:r>
          <w:r w:rsidRPr="008327FD">
            <w:rPr>
              <w:b/>
              <w:bCs/>
              <w:noProof/>
              <w:sz w:val="20"/>
              <w:szCs w:val="20"/>
              <w:lang w:val="en-US"/>
            </w:rPr>
            <w:t xml:space="preserve">raqi Journal of </w:t>
          </w:r>
          <w:r>
            <w:rPr>
              <w:b/>
              <w:bCs/>
              <w:noProof/>
              <w:sz w:val="20"/>
              <w:szCs w:val="20"/>
              <w:lang w:val="en-US"/>
            </w:rPr>
            <w:t xml:space="preserve">Natural Sciences and Nanotechnology  </w:t>
          </w:r>
          <w:r w:rsidR="00FC7114">
            <w:rPr>
              <w:b/>
              <w:bCs/>
              <w:noProof/>
              <w:sz w:val="20"/>
              <w:szCs w:val="20"/>
              <w:lang w:val="en-US"/>
            </w:rPr>
            <w:t>x</w:t>
          </w:r>
          <w:r w:rsidR="00626FB8" w:rsidRPr="008327FD">
            <w:rPr>
              <w:b/>
              <w:bCs/>
              <w:sz w:val="20"/>
              <w:szCs w:val="20"/>
              <w:lang w:val="en-US"/>
            </w:rPr>
            <w:t xml:space="preserve"> (</w:t>
          </w:r>
          <w:r w:rsidR="00AA4CE1">
            <w:rPr>
              <w:b/>
              <w:bCs/>
              <w:sz w:val="20"/>
              <w:szCs w:val="20"/>
              <w:lang w:val="en-US"/>
            </w:rPr>
            <w:t>2024</w:t>
          </w:r>
          <w:r w:rsidR="00626FB8" w:rsidRPr="008327FD">
            <w:rPr>
              <w:b/>
              <w:bCs/>
              <w:sz w:val="20"/>
              <w:szCs w:val="20"/>
              <w:lang w:val="en-US"/>
            </w:rPr>
            <w:t xml:space="preserve">) </w:t>
          </w:r>
          <w:r w:rsidR="00FC7114">
            <w:rPr>
              <w:b/>
              <w:bCs/>
              <w:sz w:val="20"/>
              <w:szCs w:val="20"/>
              <w:lang w:val="en-US"/>
            </w:rPr>
            <w:t>xx</w:t>
          </w:r>
          <w:r w:rsidR="00626FB8" w:rsidRPr="008327FD">
            <w:rPr>
              <w:b/>
              <w:bCs/>
              <w:sz w:val="20"/>
              <w:szCs w:val="20"/>
              <w:lang w:val="en-US"/>
            </w:rPr>
            <w:t>-</w:t>
          </w:r>
          <w:r w:rsidR="00FC7114">
            <w:rPr>
              <w:b/>
              <w:bCs/>
              <w:sz w:val="20"/>
              <w:szCs w:val="20"/>
              <w:lang w:val="en-US"/>
            </w:rPr>
            <w:t>xx</w:t>
          </w:r>
        </w:p>
      </w:tc>
    </w:tr>
  </w:tbl>
  <w:p w14:paraId="58F0F49B" w14:textId="77777777" w:rsidR="00626FB8" w:rsidRPr="00F53058" w:rsidRDefault="00626FB8" w:rsidP="00F53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BB1E" w14:textId="2912694A" w:rsidR="00626FB8" w:rsidRPr="008327FD" w:rsidRDefault="00626FB8" w:rsidP="00B6437C">
    <w:pPr>
      <w:pStyle w:val="Header"/>
      <w:jc w:val="center"/>
      <w:rPr>
        <w:b/>
        <w:bCs/>
        <w:sz w:val="20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F8A30DF" wp14:editId="55367282">
          <wp:simplePos x="0" y="0"/>
          <wp:positionH relativeFrom="column">
            <wp:posOffset>-758190</wp:posOffset>
          </wp:positionH>
          <wp:positionV relativeFrom="paragraph">
            <wp:posOffset>200286</wp:posOffset>
          </wp:positionV>
          <wp:extent cx="7677785" cy="1362187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7785" cy="136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>I</w:t>
    </w:r>
    <w:r w:rsidRPr="008327FD">
      <w:rPr>
        <w:b/>
        <w:bCs/>
        <w:noProof/>
        <w:sz w:val="20"/>
        <w:szCs w:val="20"/>
        <w:lang w:val="en-US"/>
      </w:rPr>
      <w:t xml:space="preserve">raqi Journal of </w:t>
    </w:r>
    <w:r w:rsidR="003C79C0">
      <w:rPr>
        <w:b/>
        <w:bCs/>
        <w:noProof/>
        <w:sz w:val="20"/>
        <w:szCs w:val="20"/>
        <w:lang w:val="en-US"/>
      </w:rPr>
      <w:t xml:space="preserve">Natural Sciences and Nanotechnology </w:t>
    </w:r>
    <w:r>
      <w:rPr>
        <w:b/>
        <w:bCs/>
        <w:noProof/>
        <w:sz w:val="20"/>
        <w:szCs w:val="20"/>
        <w:lang w:val="en-US"/>
      </w:rPr>
      <w:t>x</w:t>
    </w:r>
    <w:r w:rsidRPr="008327FD">
      <w:rPr>
        <w:b/>
        <w:bCs/>
        <w:sz w:val="20"/>
        <w:szCs w:val="20"/>
        <w:lang w:val="en-US"/>
      </w:rPr>
      <w:t xml:space="preserve"> (</w:t>
    </w:r>
    <w:r w:rsidR="00B6437C">
      <w:rPr>
        <w:b/>
        <w:bCs/>
        <w:sz w:val="20"/>
        <w:szCs w:val="20"/>
        <w:lang w:val="en-US"/>
      </w:rPr>
      <w:t>2024</w:t>
    </w:r>
    <w:r w:rsidRPr="008327FD">
      <w:rPr>
        <w:b/>
        <w:bCs/>
        <w:sz w:val="20"/>
        <w:szCs w:val="20"/>
        <w:lang w:val="en-US"/>
      </w:rPr>
      <w:t xml:space="preserve">) </w:t>
    </w:r>
    <w:r>
      <w:rPr>
        <w:b/>
        <w:bCs/>
        <w:sz w:val="20"/>
        <w:szCs w:val="20"/>
        <w:lang w:val="en-US"/>
      </w:rPr>
      <w:t>xx</w:t>
    </w:r>
    <w:r w:rsidRPr="008327FD">
      <w:rPr>
        <w:b/>
        <w:bCs/>
        <w:sz w:val="20"/>
        <w:szCs w:val="20"/>
        <w:lang w:val="en-US"/>
      </w:rPr>
      <w:t>-</w:t>
    </w:r>
    <w:r>
      <w:rPr>
        <w:b/>
        <w:bCs/>
        <w:sz w:val="20"/>
        <w:szCs w:val="20"/>
        <w:lang w:val="en-US"/>
      </w:rPr>
      <w:t>xx</w:t>
    </w:r>
  </w:p>
  <w:p w14:paraId="3F0927BE" w14:textId="77777777" w:rsidR="00626FB8" w:rsidRPr="00AD5B78" w:rsidRDefault="00626FB8" w:rsidP="00F53058">
    <w:pPr>
      <w:pStyle w:val="Header"/>
      <w:jc w:val="center"/>
      <w:rPr>
        <w:b/>
        <w:bCs/>
        <w:i/>
        <w:iCs/>
        <w:sz w:val="20"/>
        <w:szCs w:val="20"/>
        <w:lang w:val="en-US"/>
      </w:rPr>
    </w:pPr>
  </w:p>
  <w:p w14:paraId="5D46868D" w14:textId="77777777" w:rsidR="00626FB8" w:rsidRPr="00F53058" w:rsidRDefault="00626FB8" w:rsidP="00F5305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2485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82C0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64E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5C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8E41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236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0C1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8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606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F0A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7EF2"/>
    <w:multiLevelType w:val="hybridMultilevel"/>
    <w:tmpl w:val="7C94CD3A"/>
    <w:lvl w:ilvl="0" w:tplc="D578DBF6">
      <w:start w:val="1"/>
      <w:numFmt w:val="decimal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B47BC"/>
    <w:multiLevelType w:val="hybridMultilevel"/>
    <w:tmpl w:val="67686C48"/>
    <w:lvl w:ilvl="0" w:tplc="F4587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69F211A"/>
    <w:multiLevelType w:val="hybridMultilevel"/>
    <w:tmpl w:val="3334CF90"/>
    <w:lvl w:ilvl="0" w:tplc="7BB41C2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16F66"/>
    <w:multiLevelType w:val="hybridMultilevel"/>
    <w:tmpl w:val="D3BC90AC"/>
    <w:lvl w:ilvl="0" w:tplc="C12A18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223EB"/>
    <w:multiLevelType w:val="hybridMultilevel"/>
    <w:tmpl w:val="DE80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D6448"/>
    <w:multiLevelType w:val="hybridMultilevel"/>
    <w:tmpl w:val="5DF6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F0E0B"/>
    <w:multiLevelType w:val="multilevel"/>
    <w:tmpl w:val="0409001D"/>
    <w:numStyleLink w:val="12References"/>
  </w:abstractNum>
  <w:abstractNum w:abstractNumId="17" w15:restartNumberingAfterBreak="0">
    <w:nsid w:val="1BAB2106"/>
    <w:multiLevelType w:val="hybridMultilevel"/>
    <w:tmpl w:val="8E8C1216"/>
    <w:lvl w:ilvl="0" w:tplc="0AF0FD9A">
      <w:start w:val="5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30EE"/>
    <w:multiLevelType w:val="hybridMultilevel"/>
    <w:tmpl w:val="C9C4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C2826"/>
    <w:multiLevelType w:val="hybridMultilevel"/>
    <w:tmpl w:val="F1BC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A1628"/>
    <w:multiLevelType w:val="hybridMultilevel"/>
    <w:tmpl w:val="BB3EC42E"/>
    <w:lvl w:ilvl="0" w:tplc="B056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43B70"/>
    <w:multiLevelType w:val="hybridMultilevel"/>
    <w:tmpl w:val="9D64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F0157"/>
    <w:multiLevelType w:val="multilevel"/>
    <w:tmpl w:val="0409001D"/>
    <w:styleLink w:val="12References"/>
    <w:lvl w:ilvl="0">
      <w:start w:val="1"/>
      <w:numFmt w:val="decimal"/>
      <w:lvlText w:val="%1)"/>
      <w:lvlJc w:val="left"/>
      <w:pPr>
        <w:ind w:left="360" w:hanging="360"/>
      </w:pPr>
      <w:rPr>
        <w:rFonts w:ascii="Century" w:hAnsi="Century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AA54FD"/>
    <w:multiLevelType w:val="hybridMultilevel"/>
    <w:tmpl w:val="5DFE39F4"/>
    <w:lvl w:ilvl="0" w:tplc="C12A18F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A0B62"/>
    <w:multiLevelType w:val="hybridMultilevel"/>
    <w:tmpl w:val="DC24FCC8"/>
    <w:lvl w:ilvl="0" w:tplc="07581198">
      <w:start w:val="1"/>
      <w:numFmt w:val="decimal"/>
      <w:pStyle w:val="13Reference"/>
      <w:lvlText w:val="[%1]"/>
      <w:lvlJc w:val="left"/>
      <w:pPr>
        <w:ind w:left="420" w:hanging="42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7393CC4"/>
    <w:multiLevelType w:val="hybridMultilevel"/>
    <w:tmpl w:val="6834E958"/>
    <w:lvl w:ilvl="0" w:tplc="CAD4C0F8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855EB"/>
    <w:multiLevelType w:val="hybridMultilevel"/>
    <w:tmpl w:val="D0FAAE14"/>
    <w:lvl w:ilvl="0" w:tplc="7602ACDA">
      <w:start w:val="3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5A4D"/>
    <w:multiLevelType w:val="multilevel"/>
    <w:tmpl w:val="0409001D"/>
    <w:numStyleLink w:val="12Refereces"/>
  </w:abstractNum>
  <w:abstractNum w:abstractNumId="28" w15:restartNumberingAfterBreak="0">
    <w:nsid w:val="40787BAA"/>
    <w:multiLevelType w:val="hybridMultilevel"/>
    <w:tmpl w:val="A7804664"/>
    <w:lvl w:ilvl="0" w:tplc="6720C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232215"/>
    <w:multiLevelType w:val="multilevel"/>
    <w:tmpl w:val="3D5EA5B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8A15947"/>
    <w:multiLevelType w:val="multilevel"/>
    <w:tmpl w:val="0409001D"/>
    <w:styleLink w:val="12Refereces"/>
    <w:lvl w:ilvl="0">
      <w:start w:val="1"/>
      <w:numFmt w:val="decimal"/>
      <w:lvlText w:val="%1)"/>
      <w:lvlJc w:val="left"/>
      <w:pPr>
        <w:ind w:left="360" w:hanging="360"/>
      </w:pPr>
      <w:rPr>
        <w:rFonts w:ascii="Century" w:hAnsi="Century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CD7142"/>
    <w:multiLevelType w:val="hybridMultilevel"/>
    <w:tmpl w:val="0736F028"/>
    <w:lvl w:ilvl="0" w:tplc="CDF6E3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6136D"/>
    <w:multiLevelType w:val="hybridMultilevel"/>
    <w:tmpl w:val="01F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0F74"/>
    <w:multiLevelType w:val="multilevel"/>
    <w:tmpl w:val="04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0"/>
  </w:num>
  <w:num w:numId="19">
    <w:abstractNumId w:val="3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</w:num>
  <w:num w:numId="23">
    <w:abstractNumId w:val="11"/>
  </w:num>
  <w:num w:numId="24">
    <w:abstractNumId w:val="10"/>
    <w:lvlOverride w:ilvl="0">
      <w:startOverride w:val="1"/>
    </w:lvlOverride>
  </w:num>
  <w:num w:numId="25">
    <w:abstractNumId w:val="2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18"/>
  </w:num>
  <w:num w:numId="33">
    <w:abstractNumId w:val="23"/>
  </w:num>
  <w:num w:numId="34">
    <w:abstractNumId w:val="20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WzNDC0NDc1sTBS0lEKTi0uzszPAykwqgUAKyLdViwAAAA="/>
  </w:docVars>
  <w:rsids>
    <w:rsidRoot w:val="00C402C3"/>
    <w:rsid w:val="000015D5"/>
    <w:rsid w:val="000020FE"/>
    <w:rsid w:val="0000780E"/>
    <w:rsid w:val="00007BBC"/>
    <w:rsid w:val="000125B9"/>
    <w:rsid w:val="00014628"/>
    <w:rsid w:val="00014CAA"/>
    <w:rsid w:val="00017D15"/>
    <w:rsid w:val="00021AFC"/>
    <w:rsid w:val="0002707A"/>
    <w:rsid w:val="00027573"/>
    <w:rsid w:val="00031EC0"/>
    <w:rsid w:val="000320DC"/>
    <w:rsid w:val="00032213"/>
    <w:rsid w:val="00036378"/>
    <w:rsid w:val="00042510"/>
    <w:rsid w:val="0004257E"/>
    <w:rsid w:val="00042850"/>
    <w:rsid w:val="00044BE3"/>
    <w:rsid w:val="00045BC7"/>
    <w:rsid w:val="00054838"/>
    <w:rsid w:val="00055052"/>
    <w:rsid w:val="00055C9D"/>
    <w:rsid w:val="000569D4"/>
    <w:rsid w:val="0006160D"/>
    <w:rsid w:val="00062BB1"/>
    <w:rsid w:val="00065076"/>
    <w:rsid w:val="00066E17"/>
    <w:rsid w:val="00074C35"/>
    <w:rsid w:val="00090E6C"/>
    <w:rsid w:val="00092EDB"/>
    <w:rsid w:val="00093C5D"/>
    <w:rsid w:val="000948FD"/>
    <w:rsid w:val="00096E61"/>
    <w:rsid w:val="000A5AAD"/>
    <w:rsid w:val="000B6E4F"/>
    <w:rsid w:val="000C4D8B"/>
    <w:rsid w:val="000C7ACB"/>
    <w:rsid w:val="000D4361"/>
    <w:rsid w:val="000D4506"/>
    <w:rsid w:val="000E208D"/>
    <w:rsid w:val="000E2CB2"/>
    <w:rsid w:val="000E491B"/>
    <w:rsid w:val="000F2F64"/>
    <w:rsid w:val="000F3E80"/>
    <w:rsid w:val="000F49EF"/>
    <w:rsid w:val="000F4A0C"/>
    <w:rsid w:val="00100207"/>
    <w:rsid w:val="00103427"/>
    <w:rsid w:val="00113337"/>
    <w:rsid w:val="001304A2"/>
    <w:rsid w:val="00133559"/>
    <w:rsid w:val="001336D4"/>
    <w:rsid w:val="00137250"/>
    <w:rsid w:val="00137ACA"/>
    <w:rsid w:val="0014220B"/>
    <w:rsid w:val="00151D1A"/>
    <w:rsid w:val="00162153"/>
    <w:rsid w:val="00163A08"/>
    <w:rsid w:val="0017453C"/>
    <w:rsid w:val="0017632E"/>
    <w:rsid w:val="0018234D"/>
    <w:rsid w:val="0018523F"/>
    <w:rsid w:val="001854ED"/>
    <w:rsid w:val="00186E0C"/>
    <w:rsid w:val="00187A4D"/>
    <w:rsid w:val="00191275"/>
    <w:rsid w:val="00191817"/>
    <w:rsid w:val="00192E46"/>
    <w:rsid w:val="00194B54"/>
    <w:rsid w:val="0019636E"/>
    <w:rsid w:val="001966FC"/>
    <w:rsid w:val="00197705"/>
    <w:rsid w:val="001A0577"/>
    <w:rsid w:val="001A1BF8"/>
    <w:rsid w:val="001A2592"/>
    <w:rsid w:val="001B46B4"/>
    <w:rsid w:val="001B74F2"/>
    <w:rsid w:val="001C1700"/>
    <w:rsid w:val="001C1B97"/>
    <w:rsid w:val="001C1EBD"/>
    <w:rsid w:val="001C37B2"/>
    <w:rsid w:val="001D0265"/>
    <w:rsid w:val="001D29BD"/>
    <w:rsid w:val="001D5292"/>
    <w:rsid w:val="001E03D4"/>
    <w:rsid w:val="001E35C1"/>
    <w:rsid w:val="001F14A1"/>
    <w:rsid w:val="001F2314"/>
    <w:rsid w:val="001F657A"/>
    <w:rsid w:val="001F7639"/>
    <w:rsid w:val="00201882"/>
    <w:rsid w:val="002056A2"/>
    <w:rsid w:val="00205F13"/>
    <w:rsid w:val="00210D2B"/>
    <w:rsid w:val="00211CD4"/>
    <w:rsid w:val="002174BA"/>
    <w:rsid w:val="00217CF7"/>
    <w:rsid w:val="00220437"/>
    <w:rsid w:val="00222A19"/>
    <w:rsid w:val="002246D2"/>
    <w:rsid w:val="0022708D"/>
    <w:rsid w:val="00232EE4"/>
    <w:rsid w:val="002353C6"/>
    <w:rsid w:val="00241541"/>
    <w:rsid w:val="002432A8"/>
    <w:rsid w:val="00245015"/>
    <w:rsid w:val="002472FB"/>
    <w:rsid w:val="002615E9"/>
    <w:rsid w:val="00263532"/>
    <w:rsid w:val="00263EB5"/>
    <w:rsid w:val="00267007"/>
    <w:rsid w:val="00273E26"/>
    <w:rsid w:val="00275149"/>
    <w:rsid w:val="00275BD0"/>
    <w:rsid w:val="0027633B"/>
    <w:rsid w:val="00280F1B"/>
    <w:rsid w:val="00290965"/>
    <w:rsid w:val="002A2228"/>
    <w:rsid w:val="002A4165"/>
    <w:rsid w:val="002A51D7"/>
    <w:rsid w:val="002B79A3"/>
    <w:rsid w:val="002B7B99"/>
    <w:rsid w:val="002C7CE3"/>
    <w:rsid w:val="002D0C2C"/>
    <w:rsid w:val="002D0CC2"/>
    <w:rsid w:val="002D1DDC"/>
    <w:rsid w:val="002D68DD"/>
    <w:rsid w:val="002E06CF"/>
    <w:rsid w:val="002E26BD"/>
    <w:rsid w:val="002E4538"/>
    <w:rsid w:val="002E659A"/>
    <w:rsid w:val="002E7695"/>
    <w:rsid w:val="002F187E"/>
    <w:rsid w:val="002F1E1C"/>
    <w:rsid w:val="002F43E7"/>
    <w:rsid w:val="002F546A"/>
    <w:rsid w:val="002F694C"/>
    <w:rsid w:val="003003BB"/>
    <w:rsid w:val="00314380"/>
    <w:rsid w:val="003155B3"/>
    <w:rsid w:val="003178BD"/>
    <w:rsid w:val="00320241"/>
    <w:rsid w:val="00320E32"/>
    <w:rsid w:val="0033076E"/>
    <w:rsid w:val="00332A11"/>
    <w:rsid w:val="00333881"/>
    <w:rsid w:val="003342FC"/>
    <w:rsid w:val="0033583F"/>
    <w:rsid w:val="00343AB7"/>
    <w:rsid w:val="00344CF3"/>
    <w:rsid w:val="00345535"/>
    <w:rsid w:val="00351AD2"/>
    <w:rsid w:val="00355EAB"/>
    <w:rsid w:val="00356586"/>
    <w:rsid w:val="003575A3"/>
    <w:rsid w:val="003610C2"/>
    <w:rsid w:val="003667C6"/>
    <w:rsid w:val="00367A9B"/>
    <w:rsid w:val="003710CA"/>
    <w:rsid w:val="00372804"/>
    <w:rsid w:val="003745B0"/>
    <w:rsid w:val="00375E25"/>
    <w:rsid w:val="00375E9A"/>
    <w:rsid w:val="003761EB"/>
    <w:rsid w:val="003767BE"/>
    <w:rsid w:val="003768EC"/>
    <w:rsid w:val="003819A5"/>
    <w:rsid w:val="00381F6D"/>
    <w:rsid w:val="00382F5D"/>
    <w:rsid w:val="00386929"/>
    <w:rsid w:val="003871DF"/>
    <w:rsid w:val="00390320"/>
    <w:rsid w:val="00390A4C"/>
    <w:rsid w:val="003953D6"/>
    <w:rsid w:val="003A4F37"/>
    <w:rsid w:val="003B1532"/>
    <w:rsid w:val="003B36FE"/>
    <w:rsid w:val="003B79F5"/>
    <w:rsid w:val="003C10BC"/>
    <w:rsid w:val="003C1EC4"/>
    <w:rsid w:val="003C29C1"/>
    <w:rsid w:val="003C385F"/>
    <w:rsid w:val="003C3EB4"/>
    <w:rsid w:val="003C79C0"/>
    <w:rsid w:val="003D1157"/>
    <w:rsid w:val="003D2FCB"/>
    <w:rsid w:val="003D3F74"/>
    <w:rsid w:val="003D488F"/>
    <w:rsid w:val="003D4D2C"/>
    <w:rsid w:val="003D6317"/>
    <w:rsid w:val="003D6ABE"/>
    <w:rsid w:val="003E2B56"/>
    <w:rsid w:val="003E38FD"/>
    <w:rsid w:val="003E7970"/>
    <w:rsid w:val="003F2DC3"/>
    <w:rsid w:val="003F4010"/>
    <w:rsid w:val="003F519C"/>
    <w:rsid w:val="003F5355"/>
    <w:rsid w:val="0040634F"/>
    <w:rsid w:val="00407BEF"/>
    <w:rsid w:val="00416513"/>
    <w:rsid w:val="0043410D"/>
    <w:rsid w:val="0044429E"/>
    <w:rsid w:val="004453D3"/>
    <w:rsid w:val="004501D2"/>
    <w:rsid w:val="0045360B"/>
    <w:rsid w:val="004560C2"/>
    <w:rsid w:val="0045623C"/>
    <w:rsid w:val="00456B4A"/>
    <w:rsid w:val="00457BB8"/>
    <w:rsid w:val="00465CE1"/>
    <w:rsid w:val="00466AAD"/>
    <w:rsid w:val="0047079B"/>
    <w:rsid w:val="0047365A"/>
    <w:rsid w:val="00480F40"/>
    <w:rsid w:val="004879E4"/>
    <w:rsid w:val="0049188C"/>
    <w:rsid w:val="00493F0E"/>
    <w:rsid w:val="004A208B"/>
    <w:rsid w:val="004A34E3"/>
    <w:rsid w:val="004A34E6"/>
    <w:rsid w:val="004A457F"/>
    <w:rsid w:val="004B0507"/>
    <w:rsid w:val="004B2127"/>
    <w:rsid w:val="004B3DC4"/>
    <w:rsid w:val="004B3ED8"/>
    <w:rsid w:val="004B4EA0"/>
    <w:rsid w:val="004B7514"/>
    <w:rsid w:val="004B7658"/>
    <w:rsid w:val="004C0D8F"/>
    <w:rsid w:val="004C3C6D"/>
    <w:rsid w:val="004C5568"/>
    <w:rsid w:val="004C578B"/>
    <w:rsid w:val="004D79C9"/>
    <w:rsid w:val="004E3D36"/>
    <w:rsid w:val="004E4685"/>
    <w:rsid w:val="004F3117"/>
    <w:rsid w:val="004F3392"/>
    <w:rsid w:val="004F79D0"/>
    <w:rsid w:val="004F7D0B"/>
    <w:rsid w:val="0050212C"/>
    <w:rsid w:val="00503A7F"/>
    <w:rsid w:val="005075DC"/>
    <w:rsid w:val="0052127D"/>
    <w:rsid w:val="0052169B"/>
    <w:rsid w:val="0052463B"/>
    <w:rsid w:val="00525334"/>
    <w:rsid w:val="0052755A"/>
    <w:rsid w:val="00530CDB"/>
    <w:rsid w:val="005346AE"/>
    <w:rsid w:val="00535CC1"/>
    <w:rsid w:val="005372F6"/>
    <w:rsid w:val="005625E9"/>
    <w:rsid w:val="00566FB7"/>
    <w:rsid w:val="0057136C"/>
    <w:rsid w:val="00573414"/>
    <w:rsid w:val="00574F34"/>
    <w:rsid w:val="00580178"/>
    <w:rsid w:val="00580E0D"/>
    <w:rsid w:val="005855F5"/>
    <w:rsid w:val="00585C27"/>
    <w:rsid w:val="005866FD"/>
    <w:rsid w:val="00597936"/>
    <w:rsid w:val="005A3588"/>
    <w:rsid w:val="005A3E69"/>
    <w:rsid w:val="005A57E6"/>
    <w:rsid w:val="005A6BE8"/>
    <w:rsid w:val="005A7E48"/>
    <w:rsid w:val="005B618C"/>
    <w:rsid w:val="005B634F"/>
    <w:rsid w:val="005C1DE2"/>
    <w:rsid w:val="005C658A"/>
    <w:rsid w:val="005C76A2"/>
    <w:rsid w:val="005D070D"/>
    <w:rsid w:val="005D28C5"/>
    <w:rsid w:val="005D4D58"/>
    <w:rsid w:val="005D774F"/>
    <w:rsid w:val="005E14BB"/>
    <w:rsid w:val="005F08E3"/>
    <w:rsid w:val="005F19F4"/>
    <w:rsid w:val="005F6570"/>
    <w:rsid w:val="005F74CD"/>
    <w:rsid w:val="006009F7"/>
    <w:rsid w:val="00603E9A"/>
    <w:rsid w:val="0061599D"/>
    <w:rsid w:val="006163F5"/>
    <w:rsid w:val="0061725D"/>
    <w:rsid w:val="00623026"/>
    <w:rsid w:val="00625996"/>
    <w:rsid w:val="00625AC4"/>
    <w:rsid w:val="00626A3F"/>
    <w:rsid w:val="00626FB8"/>
    <w:rsid w:val="00631292"/>
    <w:rsid w:val="00637463"/>
    <w:rsid w:val="0064114D"/>
    <w:rsid w:val="00642F3A"/>
    <w:rsid w:val="006440AD"/>
    <w:rsid w:val="006445C7"/>
    <w:rsid w:val="00646308"/>
    <w:rsid w:val="00647AB0"/>
    <w:rsid w:val="0065386B"/>
    <w:rsid w:val="00654A5F"/>
    <w:rsid w:val="00661BDC"/>
    <w:rsid w:val="00664C58"/>
    <w:rsid w:val="00665DAF"/>
    <w:rsid w:val="00672A5E"/>
    <w:rsid w:val="0067320F"/>
    <w:rsid w:val="00680446"/>
    <w:rsid w:val="00680E44"/>
    <w:rsid w:val="00680F7F"/>
    <w:rsid w:val="00684FDB"/>
    <w:rsid w:val="00691917"/>
    <w:rsid w:val="00693131"/>
    <w:rsid w:val="0069316C"/>
    <w:rsid w:val="00693953"/>
    <w:rsid w:val="00697D24"/>
    <w:rsid w:val="006A1E04"/>
    <w:rsid w:val="006B20C7"/>
    <w:rsid w:val="006B4B00"/>
    <w:rsid w:val="006B7CCF"/>
    <w:rsid w:val="006C15AC"/>
    <w:rsid w:val="006C1C96"/>
    <w:rsid w:val="006C3522"/>
    <w:rsid w:val="006C3DD8"/>
    <w:rsid w:val="006C4B7D"/>
    <w:rsid w:val="006C5213"/>
    <w:rsid w:val="006C6A39"/>
    <w:rsid w:val="006D0CAA"/>
    <w:rsid w:val="006D5AA1"/>
    <w:rsid w:val="006D6AA3"/>
    <w:rsid w:val="006E0457"/>
    <w:rsid w:val="006E272E"/>
    <w:rsid w:val="006E3964"/>
    <w:rsid w:val="006E4C57"/>
    <w:rsid w:val="006E6FC7"/>
    <w:rsid w:val="006F043D"/>
    <w:rsid w:val="007012AE"/>
    <w:rsid w:val="0070286A"/>
    <w:rsid w:val="00705A63"/>
    <w:rsid w:val="0070695E"/>
    <w:rsid w:val="0071177D"/>
    <w:rsid w:val="00714137"/>
    <w:rsid w:val="007168C1"/>
    <w:rsid w:val="007202C7"/>
    <w:rsid w:val="00723CA3"/>
    <w:rsid w:val="00724ECB"/>
    <w:rsid w:val="00727864"/>
    <w:rsid w:val="0073122D"/>
    <w:rsid w:val="00732E30"/>
    <w:rsid w:val="00734A56"/>
    <w:rsid w:val="007373C4"/>
    <w:rsid w:val="007434A0"/>
    <w:rsid w:val="0074476B"/>
    <w:rsid w:val="007500D4"/>
    <w:rsid w:val="00750B79"/>
    <w:rsid w:val="00757A52"/>
    <w:rsid w:val="00764CD9"/>
    <w:rsid w:val="007672EA"/>
    <w:rsid w:val="00772EE2"/>
    <w:rsid w:val="0077586D"/>
    <w:rsid w:val="00776CDE"/>
    <w:rsid w:val="00777567"/>
    <w:rsid w:val="007778D6"/>
    <w:rsid w:val="00780915"/>
    <w:rsid w:val="0078594A"/>
    <w:rsid w:val="00793C81"/>
    <w:rsid w:val="00793D4B"/>
    <w:rsid w:val="007940E0"/>
    <w:rsid w:val="007A1BEA"/>
    <w:rsid w:val="007A3101"/>
    <w:rsid w:val="007A31C1"/>
    <w:rsid w:val="007A6436"/>
    <w:rsid w:val="007A67B5"/>
    <w:rsid w:val="007A6F09"/>
    <w:rsid w:val="007A7E24"/>
    <w:rsid w:val="007B4821"/>
    <w:rsid w:val="007B4B0A"/>
    <w:rsid w:val="007C1B74"/>
    <w:rsid w:val="007D0234"/>
    <w:rsid w:val="007D0374"/>
    <w:rsid w:val="007D4ABC"/>
    <w:rsid w:val="007D72E2"/>
    <w:rsid w:val="007E15C2"/>
    <w:rsid w:val="007F31BC"/>
    <w:rsid w:val="007F3799"/>
    <w:rsid w:val="007F5129"/>
    <w:rsid w:val="007F60FD"/>
    <w:rsid w:val="008007B4"/>
    <w:rsid w:val="00801319"/>
    <w:rsid w:val="00802A3E"/>
    <w:rsid w:val="00803B0A"/>
    <w:rsid w:val="00812754"/>
    <w:rsid w:val="00816DBE"/>
    <w:rsid w:val="008220C5"/>
    <w:rsid w:val="008228A5"/>
    <w:rsid w:val="00822FED"/>
    <w:rsid w:val="008265C2"/>
    <w:rsid w:val="008309A5"/>
    <w:rsid w:val="00834CC0"/>
    <w:rsid w:val="00840CBA"/>
    <w:rsid w:val="0084143C"/>
    <w:rsid w:val="00841701"/>
    <w:rsid w:val="00842C29"/>
    <w:rsid w:val="00844B30"/>
    <w:rsid w:val="00847656"/>
    <w:rsid w:val="008524EF"/>
    <w:rsid w:val="00852BFD"/>
    <w:rsid w:val="0085336C"/>
    <w:rsid w:val="00854082"/>
    <w:rsid w:val="00854A23"/>
    <w:rsid w:val="00856DA6"/>
    <w:rsid w:val="0085762F"/>
    <w:rsid w:val="00860C37"/>
    <w:rsid w:val="0086460D"/>
    <w:rsid w:val="0086682D"/>
    <w:rsid w:val="008728EB"/>
    <w:rsid w:val="00874F3C"/>
    <w:rsid w:val="00880C3F"/>
    <w:rsid w:val="008816BE"/>
    <w:rsid w:val="00881750"/>
    <w:rsid w:val="00884ED0"/>
    <w:rsid w:val="00886300"/>
    <w:rsid w:val="00887767"/>
    <w:rsid w:val="0089398E"/>
    <w:rsid w:val="0089492A"/>
    <w:rsid w:val="00896CBC"/>
    <w:rsid w:val="0089770B"/>
    <w:rsid w:val="00897D77"/>
    <w:rsid w:val="008A0ABB"/>
    <w:rsid w:val="008A5726"/>
    <w:rsid w:val="008A6F47"/>
    <w:rsid w:val="008B07C4"/>
    <w:rsid w:val="008B19EC"/>
    <w:rsid w:val="008B1AF3"/>
    <w:rsid w:val="008B3450"/>
    <w:rsid w:val="008B40AD"/>
    <w:rsid w:val="008B412F"/>
    <w:rsid w:val="008B651F"/>
    <w:rsid w:val="008B665F"/>
    <w:rsid w:val="008C2F55"/>
    <w:rsid w:val="008C6286"/>
    <w:rsid w:val="008C7461"/>
    <w:rsid w:val="008D18DD"/>
    <w:rsid w:val="008D33AA"/>
    <w:rsid w:val="008D33C8"/>
    <w:rsid w:val="008D3804"/>
    <w:rsid w:val="008D52FE"/>
    <w:rsid w:val="008D6924"/>
    <w:rsid w:val="008E0120"/>
    <w:rsid w:val="008E0E7A"/>
    <w:rsid w:val="008E4861"/>
    <w:rsid w:val="008F76CC"/>
    <w:rsid w:val="008F7E1D"/>
    <w:rsid w:val="009019E1"/>
    <w:rsid w:val="009025AA"/>
    <w:rsid w:val="0090374B"/>
    <w:rsid w:val="00905B2B"/>
    <w:rsid w:val="009060E4"/>
    <w:rsid w:val="00907972"/>
    <w:rsid w:val="00933A82"/>
    <w:rsid w:val="00934DA5"/>
    <w:rsid w:val="00936B63"/>
    <w:rsid w:val="00941F7E"/>
    <w:rsid w:val="009428F9"/>
    <w:rsid w:val="00947280"/>
    <w:rsid w:val="00947D55"/>
    <w:rsid w:val="00956DFD"/>
    <w:rsid w:val="00957A4C"/>
    <w:rsid w:val="0096294F"/>
    <w:rsid w:val="00967A01"/>
    <w:rsid w:val="0097083F"/>
    <w:rsid w:val="00970D00"/>
    <w:rsid w:val="00976794"/>
    <w:rsid w:val="009776EC"/>
    <w:rsid w:val="009841B0"/>
    <w:rsid w:val="00984E8C"/>
    <w:rsid w:val="009A3581"/>
    <w:rsid w:val="009A3727"/>
    <w:rsid w:val="009A4FA9"/>
    <w:rsid w:val="009B2AD9"/>
    <w:rsid w:val="009C5BC7"/>
    <w:rsid w:val="009D0742"/>
    <w:rsid w:val="009D0984"/>
    <w:rsid w:val="009D2FEF"/>
    <w:rsid w:val="009D6C36"/>
    <w:rsid w:val="009E0F5B"/>
    <w:rsid w:val="009E3A08"/>
    <w:rsid w:val="009E43CD"/>
    <w:rsid w:val="009E4A37"/>
    <w:rsid w:val="009E52C7"/>
    <w:rsid w:val="009F1603"/>
    <w:rsid w:val="009F31AA"/>
    <w:rsid w:val="009F3377"/>
    <w:rsid w:val="009F3BF9"/>
    <w:rsid w:val="009F403D"/>
    <w:rsid w:val="009F4816"/>
    <w:rsid w:val="009F4E61"/>
    <w:rsid w:val="00A00C7C"/>
    <w:rsid w:val="00A110B2"/>
    <w:rsid w:val="00A154FE"/>
    <w:rsid w:val="00A17F95"/>
    <w:rsid w:val="00A20999"/>
    <w:rsid w:val="00A22CEE"/>
    <w:rsid w:val="00A24B1B"/>
    <w:rsid w:val="00A26E36"/>
    <w:rsid w:val="00A30B22"/>
    <w:rsid w:val="00A30B58"/>
    <w:rsid w:val="00A356A8"/>
    <w:rsid w:val="00A37582"/>
    <w:rsid w:val="00A404C5"/>
    <w:rsid w:val="00A4152B"/>
    <w:rsid w:val="00A41B48"/>
    <w:rsid w:val="00A41BF2"/>
    <w:rsid w:val="00A512D7"/>
    <w:rsid w:val="00A55A1E"/>
    <w:rsid w:val="00A600EB"/>
    <w:rsid w:val="00A635DE"/>
    <w:rsid w:val="00A64869"/>
    <w:rsid w:val="00A663E4"/>
    <w:rsid w:val="00A708AD"/>
    <w:rsid w:val="00A724D6"/>
    <w:rsid w:val="00A72933"/>
    <w:rsid w:val="00A73AF6"/>
    <w:rsid w:val="00A75AFE"/>
    <w:rsid w:val="00A778BE"/>
    <w:rsid w:val="00A816B6"/>
    <w:rsid w:val="00A81FCC"/>
    <w:rsid w:val="00AA0B7B"/>
    <w:rsid w:val="00AA4CE1"/>
    <w:rsid w:val="00AA4FC3"/>
    <w:rsid w:val="00AA5681"/>
    <w:rsid w:val="00AB0BFC"/>
    <w:rsid w:val="00AB1B29"/>
    <w:rsid w:val="00AB5C48"/>
    <w:rsid w:val="00AC117C"/>
    <w:rsid w:val="00AC3F62"/>
    <w:rsid w:val="00AC4040"/>
    <w:rsid w:val="00AC7CA0"/>
    <w:rsid w:val="00AD35C2"/>
    <w:rsid w:val="00AD5B78"/>
    <w:rsid w:val="00AE52DC"/>
    <w:rsid w:val="00AE579F"/>
    <w:rsid w:val="00AF1188"/>
    <w:rsid w:val="00AF42BB"/>
    <w:rsid w:val="00AF5E62"/>
    <w:rsid w:val="00AF6FF0"/>
    <w:rsid w:val="00AF7BCD"/>
    <w:rsid w:val="00B022BF"/>
    <w:rsid w:val="00B03381"/>
    <w:rsid w:val="00B042FB"/>
    <w:rsid w:val="00B04F41"/>
    <w:rsid w:val="00B13B4D"/>
    <w:rsid w:val="00B13D5C"/>
    <w:rsid w:val="00B150EA"/>
    <w:rsid w:val="00B24D10"/>
    <w:rsid w:val="00B24F23"/>
    <w:rsid w:val="00B26945"/>
    <w:rsid w:val="00B27F40"/>
    <w:rsid w:val="00B31F52"/>
    <w:rsid w:val="00B35057"/>
    <w:rsid w:val="00B37B75"/>
    <w:rsid w:val="00B42016"/>
    <w:rsid w:val="00B527CE"/>
    <w:rsid w:val="00B5699D"/>
    <w:rsid w:val="00B60C34"/>
    <w:rsid w:val="00B6437C"/>
    <w:rsid w:val="00B7051B"/>
    <w:rsid w:val="00B71AB7"/>
    <w:rsid w:val="00B729F6"/>
    <w:rsid w:val="00B72FBC"/>
    <w:rsid w:val="00B819B4"/>
    <w:rsid w:val="00B81C05"/>
    <w:rsid w:val="00B82CDE"/>
    <w:rsid w:val="00B8371B"/>
    <w:rsid w:val="00B83C4E"/>
    <w:rsid w:val="00B906FB"/>
    <w:rsid w:val="00B967E9"/>
    <w:rsid w:val="00B97F4F"/>
    <w:rsid w:val="00BA5CAC"/>
    <w:rsid w:val="00BA6456"/>
    <w:rsid w:val="00BB1F61"/>
    <w:rsid w:val="00BB4ABF"/>
    <w:rsid w:val="00BB699C"/>
    <w:rsid w:val="00BC3802"/>
    <w:rsid w:val="00BC48D5"/>
    <w:rsid w:val="00BD0E6E"/>
    <w:rsid w:val="00BD1BA8"/>
    <w:rsid w:val="00BD3EF9"/>
    <w:rsid w:val="00BD598B"/>
    <w:rsid w:val="00BD74D9"/>
    <w:rsid w:val="00BE047B"/>
    <w:rsid w:val="00BE2404"/>
    <w:rsid w:val="00BE244C"/>
    <w:rsid w:val="00BE2A50"/>
    <w:rsid w:val="00BE5CA4"/>
    <w:rsid w:val="00BE672C"/>
    <w:rsid w:val="00BF4C93"/>
    <w:rsid w:val="00C006D2"/>
    <w:rsid w:val="00C0339E"/>
    <w:rsid w:val="00C10191"/>
    <w:rsid w:val="00C136CD"/>
    <w:rsid w:val="00C159E0"/>
    <w:rsid w:val="00C16EF8"/>
    <w:rsid w:val="00C170B0"/>
    <w:rsid w:val="00C2108C"/>
    <w:rsid w:val="00C21446"/>
    <w:rsid w:val="00C21768"/>
    <w:rsid w:val="00C21CA5"/>
    <w:rsid w:val="00C25572"/>
    <w:rsid w:val="00C303BC"/>
    <w:rsid w:val="00C3110A"/>
    <w:rsid w:val="00C34BCC"/>
    <w:rsid w:val="00C402C3"/>
    <w:rsid w:val="00C421B1"/>
    <w:rsid w:val="00C47CA2"/>
    <w:rsid w:val="00C52F63"/>
    <w:rsid w:val="00C56D4C"/>
    <w:rsid w:val="00C56F80"/>
    <w:rsid w:val="00C573E0"/>
    <w:rsid w:val="00C63844"/>
    <w:rsid w:val="00C64446"/>
    <w:rsid w:val="00C64C99"/>
    <w:rsid w:val="00C65F44"/>
    <w:rsid w:val="00C77254"/>
    <w:rsid w:val="00C859BC"/>
    <w:rsid w:val="00C86A68"/>
    <w:rsid w:val="00C86E98"/>
    <w:rsid w:val="00C913FD"/>
    <w:rsid w:val="00C91A9A"/>
    <w:rsid w:val="00C974AA"/>
    <w:rsid w:val="00C97B7E"/>
    <w:rsid w:val="00CA036F"/>
    <w:rsid w:val="00CA152A"/>
    <w:rsid w:val="00CA2ACF"/>
    <w:rsid w:val="00CA32F4"/>
    <w:rsid w:val="00CA79E5"/>
    <w:rsid w:val="00CB67FC"/>
    <w:rsid w:val="00CC139F"/>
    <w:rsid w:val="00CC159F"/>
    <w:rsid w:val="00CC235B"/>
    <w:rsid w:val="00CC2F23"/>
    <w:rsid w:val="00CC313F"/>
    <w:rsid w:val="00CC41AD"/>
    <w:rsid w:val="00CC59C3"/>
    <w:rsid w:val="00CD31D5"/>
    <w:rsid w:val="00CE0707"/>
    <w:rsid w:val="00CE0A58"/>
    <w:rsid w:val="00CE1228"/>
    <w:rsid w:val="00CE535E"/>
    <w:rsid w:val="00CE68CA"/>
    <w:rsid w:val="00CE700F"/>
    <w:rsid w:val="00CE7510"/>
    <w:rsid w:val="00CF10C3"/>
    <w:rsid w:val="00CF5C15"/>
    <w:rsid w:val="00D006BE"/>
    <w:rsid w:val="00D00CEF"/>
    <w:rsid w:val="00D01618"/>
    <w:rsid w:val="00D029B1"/>
    <w:rsid w:val="00D02AEF"/>
    <w:rsid w:val="00D043FD"/>
    <w:rsid w:val="00D0460D"/>
    <w:rsid w:val="00D07AFF"/>
    <w:rsid w:val="00D101B1"/>
    <w:rsid w:val="00D10476"/>
    <w:rsid w:val="00D104BB"/>
    <w:rsid w:val="00D107DE"/>
    <w:rsid w:val="00D116E6"/>
    <w:rsid w:val="00D11892"/>
    <w:rsid w:val="00D15031"/>
    <w:rsid w:val="00D20B01"/>
    <w:rsid w:val="00D239BF"/>
    <w:rsid w:val="00D33E51"/>
    <w:rsid w:val="00D35EFC"/>
    <w:rsid w:val="00D46056"/>
    <w:rsid w:val="00D46E06"/>
    <w:rsid w:val="00D522A0"/>
    <w:rsid w:val="00D53CD6"/>
    <w:rsid w:val="00D56361"/>
    <w:rsid w:val="00D619ED"/>
    <w:rsid w:val="00D61BE3"/>
    <w:rsid w:val="00D66EB4"/>
    <w:rsid w:val="00D6730E"/>
    <w:rsid w:val="00D70E4B"/>
    <w:rsid w:val="00D812EB"/>
    <w:rsid w:val="00D827E6"/>
    <w:rsid w:val="00D866C8"/>
    <w:rsid w:val="00D873FC"/>
    <w:rsid w:val="00D91CB5"/>
    <w:rsid w:val="00D94C1C"/>
    <w:rsid w:val="00D94C1D"/>
    <w:rsid w:val="00DA212D"/>
    <w:rsid w:val="00DA523F"/>
    <w:rsid w:val="00DB0A02"/>
    <w:rsid w:val="00DB2107"/>
    <w:rsid w:val="00DB2BAD"/>
    <w:rsid w:val="00DB4322"/>
    <w:rsid w:val="00DB75F3"/>
    <w:rsid w:val="00DC0E43"/>
    <w:rsid w:val="00DC1827"/>
    <w:rsid w:val="00DC4C8B"/>
    <w:rsid w:val="00DC5B71"/>
    <w:rsid w:val="00DC70D0"/>
    <w:rsid w:val="00DC7BA2"/>
    <w:rsid w:val="00DD1516"/>
    <w:rsid w:val="00DD2850"/>
    <w:rsid w:val="00DD775E"/>
    <w:rsid w:val="00DE15A6"/>
    <w:rsid w:val="00DF32C4"/>
    <w:rsid w:val="00DF61D0"/>
    <w:rsid w:val="00DF646A"/>
    <w:rsid w:val="00E03532"/>
    <w:rsid w:val="00E0514D"/>
    <w:rsid w:val="00E06196"/>
    <w:rsid w:val="00E0729D"/>
    <w:rsid w:val="00E10C9A"/>
    <w:rsid w:val="00E10DBA"/>
    <w:rsid w:val="00E11474"/>
    <w:rsid w:val="00E14BCE"/>
    <w:rsid w:val="00E14DA1"/>
    <w:rsid w:val="00E171D5"/>
    <w:rsid w:val="00E264A2"/>
    <w:rsid w:val="00E30B58"/>
    <w:rsid w:val="00E36548"/>
    <w:rsid w:val="00E36C46"/>
    <w:rsid w:val="00E4217F"/>
    <w:rsid w:val="00E4745F"/>
    <w:rsid w:val="00E507BC"/>
    <w:rsid w:val="00E5361C"/>
    <w:rsid w:val="00E650F5"/>
    <w:rsid w:val="00E67F3C"/>
    <w:rsid w:val="00E7133B"/>
    <w:rsid w:val="00E74294"/>
    <w:rsid w:val="00E77017"/>
    <w:rsid w:val="00E77F4B"/>
    <w:rsid w:val="00E80237"/>
    <w:rsid w:val="00E8148E"/>
    <w:rsid w:val="00E831B4"/>
    <w:rsid w:val="00E86A4A"/>
    <w:rsid w:val="00E904FA"/>
    <w:rsid w:val="00E92732"/>
    <w:rsid w:val="00E94621"/>
    <w:rsid w:val="00E9495E"/>
    <w:rsid w:val="00E974FD"/>
    <w:rsid w:val="00E97833"/>
    <w:rsid w:val="00E97ADB"/>
    <w:rsid w:val="00EA5339"/>
    <w:rsid w:val="00EA613A"/>
    <w:rsid w:val="00EB3260"/>
    <w:rsid w:val="00EB42EF"/>
    <w:rsid w:val="00EB44A1"/>
    <w:rsid w:val="00EB6E79"/>
    <w:rsid w:val="00EC0BD6"/>
    <w:rsid w:val="00EC215E"/>
    <w:rsid w:val="00EC61D0"/>
    <w:rsid w:val="00ED6579"/>
    <w:rsid w:val="00ED7200"/>
    <w:rsid w:val="00ED7261"/>
    <w:rsid w:val="00EE0D00"/>
    <w:rsid w:val="00EE2B66"/>
    <w:rsid w:val="00EF06F8"/>
    <w:rsid w:val="00EF2CB5"/>
    <w:rsid w:val="00EF313C"/>
    <w:rsid w:val="00F10382"/>
    <w:rsid w:val="00F10C6E"/>
    <w:rsid w:val="00F1165E"/>
    <w:rsid w:val="00F11AB4"/>
    <w:rsid w:val="00F14D3F"/>
    <w:rsid w:val="00F242F1"/>
    <w:rsid w:val="00F2439E"/>
    <w:rsid w:val="00F25692"/>
    <w:rsid w:val="00F302C2"/>
    <w:rsid w:val="00F3086B"/>
    <w:rsid w:val="00F40CBE"/>
    <w:rsid w:val="00F40D78"/>
    <w:rsid w:val="00F426BC"/>
    <w:rsid w:val="00F53058"/>
    <w:rsid w:val="00F53B3C"/>
    <w:rsid w:val="00F56ACE"/>
    <w:rsid w:val="00F71E96"/>
    <w:rsid w:val="00F81B78"/>
    <w:rsid w:val="00F914A3"/>
    <w:rsid w:val="00F9355A"/>
    <w:rsid w:val="00F936C0"/>
    <w:rsid w:val="00F9405E"/>
    <w:rsid w:val="00F9552F"/>
    <w:rsid w:val="00FA09EB"/>
    <w:rsid w:val="00FA25CB"/>
    <w:rsid w:val="00FA6BD5"/>
    <w:rsid w:val="00FB2C9B"/>
    <w:rsid w:val="00FB30C7"/>
    <w:rsid w:val="00FC1804"/>
    <w:rsid w:val="00FC1851"/>
    <w:rsid w:val="00FC1EC5"/>
    <w:rsid w:val="00FC2561"/>
    <w:rsid w:val="00FC2798"/>
    <w:rsid w:val="00FC3F3F"/>
    <w:rsid w:val="00FC7114"/>
    <w:rsid w:val="00FC7429"/>
    <w:rsid w:val="00FD69A2"/>
    <w:rsid w:val="00FD757A"/>
    <w:rsid w:val="00FE40B5"/>
    <w:rsid w:val="00FE7DE9"/>
    <w:rsid w:val="00FF02A8"/>
    <w:rsid w:val="00FF02F0"/>
    <w:rsid w:val="00FF583E"/>
    <w:rsid w:val="00FF61AD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7C509B"/>
  <w15:docId w15:val="{B280F623-D44C-49EE-8436-4090EB1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14628"/>
    <w:pPr>
      <w:spacing w:after="36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itle">
    <w:name w:val="01 Title"/>
    <w:basedOn w:val="Normal"/>
    <w:next w:val="02Author"/>
    <w:qFormat/>
    <w:rsid w:val="00F9355A"/>
    <w:pPr>
      <w:spacing w:before="520" w:after="460" w:line="500" w:lineRule="exact"/>
      <w:jc w:val="center"/>
    </w:pPr>
    <w:rPr>
      <w:rFonts w:ascii="Times New Roman" w:hAnsi="Times New Roman"/>
      <w:b/>
      <w:sz w:val="40"/>
    </w:rPr>
  </w:style>
  <w:style w:type="paragraph" w:customStyle="1" w:styleId="02Author">
    <w:name w:val="02 Author"/>
    <w:basedOn w:val="Normal"/>
    <w:next w:val="03AuthorAffiliation"/>
    <w:qFormat/>
    <w:rsid w:val="00F9355A"/>
    <w:pPr>
      <w:spacing w:before="360" w:after="200"/>
      <w:jc w:val="center"/>
    </w:pPr>
    <w:rPr>
      <w:rFonts w:ascii="Times New Roman" w:hAnsi="Times New Roman"/>
      <w:b/>
      <w:sz w:val="20"/>
    </w:rPr>
  </w:style>
  <w:style w:type="paragraph" w:customStyle="1" w:styleId="03AuthorAffiliation">
    <w:name w:val="03 Author Affiliation"/>
    <w:basedOn w:val="02Author"/>
    <w:qFormat/>
    <w:rsid w:val="00F9355A"/>
    <w:pPr>
      <w:spacing w:before="0" w:after="0" w:line="220" w:lineRule="exact"/>
    </w:pPr>
    <w:rPr>
      <w:b w:val="0"/>
      <w:sz w:val="18"/>
    </w:rPr>
  </w:style>
  <w:style w:type="character" w:styleId="PlaceholderText">
    <w:name w:val="Placeholder Text"/>
    <w:uiPriority w:val="99"/>
    <w:semiHidden/>
    <w:rsid w:val="00803B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3B0A"/>
    <w:rPr>
      <w:rFonts w:ascii="Tahoma" w:hAnsi="Tahoma" w:cs="Tahoma"/>
      <w:sz w:val="16"/>
      <w:szCs w:val="16"/>
    </w:rPr>
  </w:style>
  <w:style w:type="paragraph" w:customStyle="1" w:styleId="04CorrespondingAuthorEmail">
    <w:name w:val="04 Corresponding Author Email"/>
    <w:basedOn w:val="03AuthorAffiliation"/>
    <w:next w:val="05ReceivedLine"/>
    <w:qFormat/>
    <w:rsid w:val="002B7B99"/>
    <w:pPr>
      <w:spacing w:after="156"/>
    </w:pPr>
  </w:style>
  <w:style w:type="paragraph" w:customStyle="1" w:styleId="05ReceivedLine">
    <w:name w:val="05 Received Line"/>
    <w:basedOn w:val="04CorrespondingAuthorEmail"/>
    <w:next w:val="06Abstract"/>
    <w:autoRedefine/>
    <w:qFormat/>
    <w:rsid w:val="00CD31D5"/>
    <w:pPr>
      <w:spacing w:after="120" w:line="200" w:lineRule="exact"/>
    </w:pPr>
    <w:rPr>
      <w:i/>
      <w:sz w:val="20"/>
    </w:rPr>
  </w:style>
  <w:style w:type="paragraph" w:customStyle="1" w:styleId="06Abstract">
    <w:name w:val="06 Abstract"/>
    <w:basedOn w:val="05ReceivedLine"/>
    <w:next w:val="07KeyWords"/>
    <w:autoRedefine/>
    <w:qFormat/>
    <w:rsid w:val="00416513"/>
    <w:pPr>
      <w:spacing w:after="0" w:line="240" w:lineRule="exact"/>
      <w:ind w:left="318" w:right="318"/>
      <w:jc w:val="both"/>
    </w:pPr>
    <w:rPr>
      <w:b/>
      <w:iCs/>
      <w:spacing w:val="-2"/>
      <w:sz w:val="22"/>
      <w:lang w:eastAsia="zh-CN"/>
    </w:rPr>
  </w:style>
  <w:style w:type="paragraph" w:customStyle="1" w:styleId="07KeyWords">
    <w:name w:val="07 Key Words"/>
    <w:basedOn w:val="06Abstract"/>
    <w:next w:val="08Body"/>
    <w:qFormat/>
    <w:rsid w:val="0022708D"/>
    <w:pPr>
      <w:spacing w:before="320" w:after="240" w:line="240" w:lineRule="auto"/>
    </w:pPr>
    <w:rPr>
      <w:i w:val="0"/>
    </w:rPr>
  </w:style>
  <w:style w:type="paragraph" w:customStyle="1" w:styleId="08Body">
    <w:name w:val="08 Body"/>
    <w:basedOn w:val="Normal"/>
    <w:next w:val="09BodyIndent"/>
    <w:link w:val="08BodyChar"/>
    <w:autoRedefine/>
    <w:qFormat/>
    <w:rsid w:val="00E10C9A"/>
    <w:pPr>
      <w:tabs>
        <w:tab w:val="left" w:pos="1718"/>
      </w:tabs>
      <w:spacing w:after="120" w:line="276" w:lineRule="auto"/>
      <w:jc w:val="both"/>
    </w:pPr>
    <w:rPr>
      <w:rFonts w:ascii="Times New Roman" w:hAnsi="Times New Roman"/>
      <w:sz w:val="20"/>
      <w:szCs w:val="20"/>
      <w:shd w:val="clear" w:color="auto" w:fill="FFFFFF"/>
      <w:lang w:bidi="ar-IQ"/>
    </w:rPr>
  </w:style>
  <w:style w:type="paragraph" w:customStyle="1" w:styleId="09BodyIndent">
    <w:name w:val="09 Body Indent"/>
    <w:basedOn w:val="08Body"/>
    <w:link w:val="09BodyIndentChar"/>
    <w:autoRedefine/>
    <w:qFormat/>
    <w:rsid w:val="00187A4D"/>
    <w:pPr>
      <w:autoSpaceDE w:val="0"/>
      <w:autoSpaceDN w:val="0"/>
      <w:adjustRightInd w:val="0"/>
    </w:pPr>
    <w:rPr>
      <w:rFonts w:eastAsia="Malgun Gothic"/>
    </w:rPr>
  </w:style>
  <w:style w:type="paragraph" w:customStyle="1" w:styleId="10Acknowledgments">
    <w:name w:val="10 Acknowledgments"/>
    <w:basedOn w:val="09BodyIndent"/>
    <w:autoRedefine/>
    <w:qFormat/>
    <w:rsid w:val="00EB42EF"/>
    <w:pPr>
      <w:spacing w:before="120"/>
    </w:pPr>
    <w:rPr>
      <w:rFonts w:cs="AdvOTdbe06fba"/>
      <w:color w:val="000000"/>
    </w:rPr>
  </w:style>
  <w:style w:type="paragraph" w:customStyle="1" w:styleId="12ReferenceHeader">
    <w:name w:val="12 Reference Header"/>
    <w:basedOn w:val="Normal"/>
    <w:qFormat/>
    <w:rsid w:val="006440AD"/>
    <w:pPr>
      <w:autoSpaceDE w:val="0"/>
      <w:autoSpaceDN w:val="0"/>
      <w:adjustRightInd w:val="0"/>
      <w:spacing w:before="480" w:after="120"/>
      <w:jc w:val="both"/>
    </w:pPr>
    <w:rPr>
      <w:rFonts w:ascii="Century" w:hAnsi="Century" w:cs="AdvOT9cb306be.B"/>
      <w:b/>
      <w:sz w:val="18"/>
      <w:szCs w:val="18"/>
    </w:rPr>
  </w:style>
  <w:style w:type="numbering" w:customStyle="1" w:styleId="12Refereces">
    <w:name w:val="12 Refereces"/>
    <w:basedOn w:val="NoList"/>
    <w:uiPriority w:val="99"/>
    <w:rsid w:val="00EB42EF"/>
    <w:pPr>
      <w:numPr>
        <w:numId w:val="1"/>
      </w:numPr>
    </w:pPr>
  </w:style>
  <w:style w:type="numbering" w:customStyle="1" w:styleId="12References">
    <w:name w:val="12 References"/>
    <w:basedOn w:val="NoList"/>
    <w:uiPriority w:val="99"/>
    <w:rsid w:val="00EB42EF"/>
    <w:pPr>
      <w:numPr>
        <w:numId w:val="5"/>
      </w:numPr>
    </w:pPr>
  </w:style>
  <w:style w:type="paragraph" w:customStyle="1" w:styleId="17Figure">
    <w:name w:val="17 Figure"/>
    <w:basedOn w:val="Normal"/>
    <w:next w:val="19FigureMulti-LinesCaption"/>
    <w:autoRedefine/>
    <w:rsid w:val="00EF2CB5"/>
    <w:pPr>
      <w:jc w:val="center"/>
    </w:pPr>
    <w:rPr>
      <w:rFonts w:cs="AdvOT8910dd71"/>
      <w:szCs w:val="14"/>
      <w:u w:val="single"/>
    </w:rPr>
  </w:style>
  <w:style w:type="paragraph" w:customStyle="1" w:styleId="19FigureMulti-LinesCaption">
    <w:name w:val="19 Figure Multi-Lines Caption"/>
    <w:basedOn w:val="17Figure"/>
    <w:next w:val="08Body"/>
    <w:autoRedefine/>
    <w:qFormat/>
    <w:rsid w:val="00854A23"/>
    <w:pPr>
      <w:spacing w:before="120" w:after="120" w:line="200" w:lineRule="exact"/>
      <w:jc w:val="left"/>
    </w:pPr>
    <w:rPr>
      <w:rFonts w:ascii="Times New Roman" w:hAnsi="Times New Roman"/>
      <w:sz w:val="16"/>
      <w:u w:val="none"/>
    </w:rPr>
  </w:style>
  <w:style w:type="paragraph" w:customStyle="1" w:styleId="13Reference">
    <w:name w:val="13 Reference"/>
    <w:basedOn w:val="12ReferenceHeader"/>
    <w:qFormat/>
    <w:rsid w:val="002432A8"/>
    <w:pPr>
      <w:numPr>
        <w:numId w:val="25"/>
      </w:numPr>
      <w:spacing w:before="0" w:after="0"/>
    </w:pPr>
    <w:rPr>
      <w:rFonts w:ascii="Times New Roman" w:hAnsi="Times New Roman"/>
      <w:b w:val="0"/>
      <w:sz w:val="16"/>
    </w:rPr>
  </w:style>
  <w:style w:type="table" w:styleId="TableGrid">
    <w:name w:val="Table Grid"/>
    <w:basedOn w:val="TableNormal"/>
    <w:uiPriority w:val="59"/>
    <w:rsid w:val="00897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TableTitle">
    <w:name w:val="14 Table Title"/>
    <w:basedOn w:val="09BodyIndent"/>
    <w:qFormat/>
    <w:rsid w:val="00CD31D5"/>
    <w:pPr>
      <w:spacing w:before="240"/>
      <w:jc w:val="center"/>
    </w:pPr>
    <w:rPr>
      <w:b/>
      <w:sz w:val="16"/>
      <w:szCs w:val="18"/>
    </w:rPr>
  </w:style>
  <w:style w:type="paragraph" w:customStyle="1" w:styleId="15TableHeading">
    <w:name w:val="15 Table Heading"/>
    <w:basedOn w:val="09BodyIndent"/>
    <w:qFormat/>
    <w:rsid w:val="00847656"/>
    <w:pPr>
      <w:jc w:val="center"/>
    </w:pPr>
    <w:rPr>
      <w:sz w:val="16"/>
      <w:szCs w:val="18"/>
    </w:rPr>
  </w:style>
  <w:style w:type="paragraph" w:customStyle="1" w:styleId="16TableBody">
    <w:name w:val="16 Table Body"/>
    <w:basedOn w:val="09BodyIndent"/>
    <w:qFormat/>
    <w:rsid w:val="00847656"/>
    <w:pPr>
      <w:jc w:val="center"/>
    </w:pPr>
    <w:rPr>
      <w:sz w:val="16"/>
      <w:szCs w:val="18"/>
    </w:rPr>
  </w:style>
  <w:style w:type="paragraph" w:customStyle="1" w:styleId="MTDisplayEquation">
    <w:name w:val="MTDisplayEquation"/>
    <w:basedOn w:val="09BodyIndent"/>
    <w:next w:val="Normal"/>
    <w:link w:val="MTDisplayEquationChar"/>
    <w:rsid w:val="00E74294"/>
    <w:pPr>
      <w:tabs>
        <w:tab w:val="center" w:pos="2480"/>
        <w:tab w:val="right" w:pos="4940"/>
      </w:tabs>
      <w:spacing w:before="240"/>
    </w:pPr>
  </w:style>
  <w:style w:type="character" w:customStyle="1" w:styleId="08BodyChar">
    <w:name w:val="08 Body Char"/>
    <w:link w:val="08Body"/>
    <w:rsid w:val="00E10C9A"/>
    <w:rPr>
      <w:rFonts w:ascii="Times New Roman" w:hAnsi="Times New Roman"/>
      <w:lang w:val="en-US" w:bidi="ar-IQ"/>
    </w:rPr>
  </w:style>
  <w:style w:type="character" w:customStyle="1" w:styleId="09BodyIndentChar">
    <w:name w:val="09 Body Indent Char"/>
    <w:link w:val="09BodyIndent"/>
    <w:rsid w:val="00187A4D"/>
    <w:rPr>
      <w:rFonts w:ascii="Times New Roman" w:eastAsia="Malgun Gothic" w:hAnsi="Times New Roman"/>
      <w:lang w:eastAsia="x-none"/>
    </w:rPr>
  </w:style>
  <w:style w:type="character" w:customStyle="1" w:styleId="MTDisplayEquationChar">
    <w:name w:val="MTDisplayEquation Char"/>
    <w:basedOn w:val="09BodyIndentChar"/>
    <w:link w:val="MTDisplayEquation"/>
    <w:rsid w:val="00E74294"/>
    <w:rPr>
      <w:rFonts w:ascii="Times New Roman" w:eastAsia="Malgun Gothic" w:hAnsi="Times New Roman"/>
      <w:lang w:eastAsia="x-none"/>
    </w:rPr>
  </w:style>
  <w:style w:type="character" w:styleId="Hyperlink">
    <w:name w:val="Hyperlink"/>
    <w:uiPriority w:val="99"/>
    <w:unhideWhenUsed/>
    <w:rsid w:val="00FE40B5"/>
    <w:rPr>
      <w:color w:val="0000FF"/>
      <w:u w:val="single"/>
    </w:rPr>
  </w:style>
  <w:style w:type="paragraph" w:customStyle="1" w:styleId="11Equations">
    <w:name w:val="11 Equations"/>
    <w:autoRedefine/>
    <w:qFormat/>
    <w:rsid w:val="00CA32F4"/>
    <w:pPr>
      <w:spacing w:before="100" w:after="100"/>
      <w:jc w:val="both"/>
    </w:pPr>
    <w:rPr>
      <w:rFonts w:ascii="Century" w:hAnsi="Century"/>
      <w:szCs w:val="22"/>
      <w:lang w:val="en-US"/>
    </w:rPr>
  </w:style>
  <w:style w:type="character" w:customStyle="1" w:styleId="TitleChar">
    <w:name w:val="Title Char"/>
    <w:link w:val="Title"/>
    <w:uiPriority w:val="10"/>
    <w:rsid w:val="000C4D8B"/>
    <w:rPr>
      <w:rFonts w:ascii="Arial" w:hAnsi="Arial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0C4D8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har1">
    <w:name w:val="العنوان Char1"/>
    <w:uiPriority w:val="10"/>
    <w:semiHidden/>
    <w:rsid w:val="000C4D8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1F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81F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F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81FCC"/>
    <w:rPr>
      <w:sz w:val="22"/>
      <w:szCs w:val="22"/>
    </w:rPr>
  </w:style>
  <w:style w:type="paragraph" w:customStyle="1" w:styleId="21Heading2">
    <w:name w:val="21 Heading 2"/>
    <w:basedOn w:val="09BodyIndent"/>
    <w:qFormat/>
    <w:rsid w:val="00187A4D"/>
    <w:pPr>
      <w:spacing w:before="220" w:after="100"/>
    </w:pPr>
    <w:rPr>
      <w:b/>
      <w:szCs w:val="16"/>
    </w:rPr>
  </w:style>
  <w:style w:type="paragraph" w:customStyle="1" w:styleId="20Heading1">
    <w:name w:val="20 Heading 1"/>
    <w:basedOn w:val="08Body"/>
    <w:autoRedefine/>
    <w:qFormat/>
    <w:rsid w:val="00AA4CE1"/>
    <w:pPr>
      <w:spacing w:before="120"/>
    </w:pPr>
    <w:rPr>
      <w:rFonts w:eastAsia="Calibri"/>
      <w:bCs/>
      <w:noProof/>
    </w:rPr>
  </w:style>
  <w:style w:type="paragraph" w:customStyle="1" w:styleId="22Heading3">
    <w:name w:val="22 Heading 3"/>
    <w:basedOn w:val="09BodyIndent"/>
    <w:qFormat/>
    <w:rsid w:val="00E30B58"/>
    <w:pPr>
      <w:spacing w:before="200" w:after="80" w:line="220" w:lineRule="exact"/>
    </w:pPr>
    <w:rPr>
      <w:b/>
    </w:rPr>
  </w:style>
  <w:style w:type="character" w:styleId="CommentReference">
    <w:name w:val="annotation reference"/>
    <w:uiPriority w:val="99"/>
    <w:semiHidden/>
    <w:unhideWhenUsed/>
    <w:rsid w:val="00723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A3"/>
    <w:pPr>
      <w:spacing w:after="0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23CA3"/>
    <w:rPr>
      <w:rFonts w:eastAsia="Calibri"/>
    </w:rPr>
  </w:style>
  <w:style w:type="paragraph" w:customStyle="1" w:styleId="ICNN-BodyText">
    <w:name w:val="ICNN - Body Text"/>
    <w:rsid w:val="000C4D8B"/>
    <w:pPr>
      <w:widowControl w:val="0"/>
      <w:spacing w:after="240"/>
      <w:contextualSpacing/>
      <w:jc w:val="both"/>
    </w:pPr>
    <w:rPr>
      <w:rFonts w:ascii="Times New Roman" w:eastAsia="Times New Roman" w:hAnsi="Times New Roman"/>
      <w:sz w:val="22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D239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D2850"/>
    <w:pPr>
      <w:widowControl w:val="0"/>
      <w:autoSpaceDE w:val="0"/>
      <w:autoSpaceDN w:val="0"/>
      <w:spacing w:after="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semiHidden/>
    <w:rsid w:val="00DD2850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FC3F3F"/>
    <w:pPr>
      <w:bidi/>
    </w:pPr>
    <w:rPr>
      <w:rFonts w:eastAsia="Times New Roman" w:cs="Arial"/>
      <w:sz w:val="22"/>
      <w:szCs w:val="22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87A4D"/>
    <w:pPr>
      <w:jc w:val="both"/>
    </w:pPr>
    <w:rPr>
      <w:rFonts w:ascii="Times New Roman" w:hAnsi="Times New Roman"/>
      <w:sz w:val="18"/>
      <w:szCs w:val="18"/>
    </w:rPr>
  </w:style>
  <w:style w:type="character" w:customStyle="1" w:styleId="CaptionChar">
    <w:name w:val="Caption Char"/>
    <w:link w:val="Caption"/>
    <w:uiPriority w:val="35"/>
    <w:rsid w:val="00187A4D"/>
    <w:rPr>
      <w:rFonts w:ascii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661BDC"/>
    <w:pPr>
      <w:spacing w:after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ndNoteBibliographyChar">
    <w:name w:val="EndNote Bibliography Char"/>
    <w:link w:val="EndNoteBibliography"/>
    <w:rsid w:val="00661BDC"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9A5"/>
    <w:pPr>
      <w:bidi/>
      <w:spacing w:after="200" w:line="276" w:lineRule="auto"/>
      <w:ind w:left="720"/>
      <w:contextualSpacing/>
    </w:pPr>
    <w:rPr>
      <w:rFonts w:eastAsia="Calibri" w:cs="Arial"/>
    </w:rPr>
  </w:style>
  <w:style w:type="character" w:styleId="LineNumber">
    <w:name w:val="line number"/>
    <w:basedOn w:val="DefaultParagraphFont"/>
    <w:uiPriority w:val="99"/>
    <w:semiHidden/>
    <w:unhideWhenUsed/>
    <w:rsid w:val="00C859BC"/>
  </w:style>
  <w:style w:type="paragraph" w:customStyle="1" w:styleId="figure">
    <w:name w:val="figure"/>
    <w:basedOn w:val="Normal"/>
    <w:link w:val="figure0"/>
    <w:qFormat/>
    <w:rsid w:val="00A356A8"/>
    <w:pPr>
      <w:kinsoku w:val="0"/>
      <w:spacing w:beforeLines="50" w:before="120" w:after="0" w:line="36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igure0">
    <w:name w:val="figure 字元"/>
    <w:link w:val="figure"/>
    <w:rsid w:val="00A356A8"/>
    <w:rPr>
      <w:rFonts w:ascii="Times New Roman" w:hAnsi="Times New Roman"/>
      <w:lang w:val="x-none"/>
    </w:rPr>
  </w:style>
  <w:style w:type="paragraph" w:customStyle="1" w:styleId="BodyText1">
    <w:name w:val="Body Text1"/>
    <w:rsid w:val="002E06CF"/>
    <w:pPr>
      <w:spacing w:after="120" w:line="228" w:lineRule="auto"/>
      <w:ind w:firstLine="288"/>
      <w:jc w:val="both"/>
    </w:pPr>
    <w:rPr>
      <w:rFonts w:ascii="Times New Roman" w:eastAsia="ヒラギノ角ゴ Pro W3" w:hAnsi="Times New Roman"/>
      <w:color w:val="000000"/>
      <w:spacing w:val="-1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D043FD"/>
  </w:style>
  <w:style w:type="paragraph" w:customStyle="1" w:styleId="18FigureCaptionSingleLine">
    <w:name w:val="18 Figure Caption Single Line"/>
    <w:basedOn w:val="19FigureMulti-LinesCaption"/>
    <w:next w:val="17Figure"/>
    <w:qFormat/>
    <w:rsid w:val="00FC1851"/>
    <w:pPr>
      <w:spacing w:before="0"/>
    </w:pPr>
  </w:style>
  <w:style w:type="character" w:styleId="Strong">
    <w:name w:val="Strong"/>
    <w:basedOn w:val="DefaultParagraphFont"/>
    <w:uiPriority w:val="22"/>
    <w:qFormat/>
    <w:rsid w:val="0061599D"/>
    <w:rPr>
      <w:b/>
      <w:bCs/>
    </w:rPr>
  </w:style>
  <w:style w:type="table" w:customStyle="1" w:styleId="1">
    <w:name w:val="تظليل فاتح1"/>
    <w:basedOn w:val="TableNormal"/>
    <w:next w:val="LightShading"/>
    <w:uiPriority w:val="60"/>
    <w:rsid w:val="007168C1"/>
    <w:rPr>
      <w:rFonts w:eastAsia="Calibri" w:cs="Arial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7168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713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57136C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7136C"/>
    <w:pPr>
      <w:spacing w:line="221" w:lineRule="atLeast"/>
    </w:pPr>
    <w:rPr>
      <w:color w:val="auto"/>
    </w:rPr>
  </w:style>
  <w:style w:type="table" w:styleId="MediumGrid1-Accent6">
    <w:name w:val="Medium Grid 1 Accent 6"/>
    <w:basedOn w:val="TableNormal"/>
    <w:uiPriority w:val="67"/>
    <w:rsid w:val="0057136C"/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56"/>
    <w:pPr>
      <w:spacing w:after="360"/>
    </w:pPr>
    <w:rPr>
      <w:rFonts w:eastAsia="SimSu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56"/>
    <w:rPr>
      <w:rFonts w:eastAsia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47758/ijn.vi1.31" TargetMode="External"/><Relationship Id="rId1" Type="http://schemas.openxmlformats.org/officeDocument/2006/relationships/hyperlink" Target="https://publications.srp-center.iq/index.php/ij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xxxxxxxxxx" TargetMode="External"/><Relationship Id="rId1" Type="http://schemas.openxmlformats.org/officeDocument/2006/relationships/hyperlink" Target="https://publications.srp-center.iq/index.php/ij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C9852E-8443-D940-BFB0-6E56C12491EC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6"/>
</file>

<file path=customXml/itemProps1.xml><?xml version="1.0" encoding="utf-8"?>
<ds:datastoreItem xmlns:ds="http://schemas.openxmlformats.org/officeDocument/2006/customXml" ds:itemID="{EF354943-0543-4FE5-B0FF-D20E915E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SciEP</Company>
  <LinksUpToDate>false</LinksUpToDate>
  <CharactersWithSpaces>7172</CharactersWithSpaces>
  <SharedDoc>false</SharedDoc>
  <HLinks>
    <vt:vector size="30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mailto:L.C.Serpell@sussex.ac.uk</vt:lpwstr>
      </vt:variant>
      <vt:variant>
        <vt:lpwstr/>
      </vt:variant>
      <vt:variant>
        <vt:i4>7602292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https://doi.org/10.47758/ijn.vi1.23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https://publications.srp-center.iq/index.php/ijn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https://doi.org/10.47758/ijn.vi1.23</vt:lpwstr>
      </vt:variant>
      <vt:variant>
        <vt:lpwstr/>
      </vt:variant>
      <vt:variant>
        <vt:i4>4521985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https://publications.srp-center.iq/index.php/ijn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SciEP Productions</dc:creator>
  <cp:lastModifiedBy>al-sipd center 5</cp:lastModifiedBy>
  <cp:revision>23</cp:revision>
  <cp:lastPrinted>2020-11-16T21:32:00Z</cp:lastPrinted>
  <dcterms:created xsi:type="dcterms:W3CDTF">2023-10-12T14:26:00Z</dcterms:created>
  <dcterms:modified xsi:type="dcterms:W3CDTF">2024-01-11T18:07:00Z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grammarly_documentId">
    <vt:lpwstr>documentId_3207</vt:lpwstr>
  </property>
  <property fmtid="{D5CDD505-2E9C-101B-9397-08002B2CF9AE}" pid="6" name="grammarly_documentContext">
    <vt:lpwstr>{"goals":[],"domain":"general","emotions":[],"dialect":"american"}</vt:lpwstr>
  </property>
</Properties>
</file>